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318A4" w:rsidRDefault="00D22600">
      <w:r>
        <w:rPr>
          <w:sz w:val="40"/>
        </w:rPr>
        <w:t xml:space="preserve"> </w:t>
      </w:r>
      <w:r w:rsidR="001B10CD">
        <w:rPr>
          <w:sz w:val="40"/>
        </w:rPr>
        <w:t xml:space="preserve"> </w:t>
      </w:r>
      <w:r w:rsidR="00223C75">
        <w:rPr>
          <w:sz w:val="40"/>
        </w:rPr>
        <w:t xml:space="preserve">    </w:t>
      </w:r>
      <w:r w:rsidR="00B00593">
        <w:rPr>
          <w:noProof/>
        </w:rPr>
        <w:drawing>
          <wp:inline distT="0" distB="0" distL="114300" distR="114300">
            <wp:extent cx="1879600" cy="994693"/>
            <wp:effectExtent l="0" t="0" r="6350" b="0"/>
            <wp:docPr id="1" name="image04.jpg" descr="CPPOC_NETWORK_LOGO"/>
            <wp:cNvGraphicFramePr/>
            <a:graphic xmlns:a="http://schemas.openxmlformats.org/drawingml/2006/main">
              <a:graphicData uri="http://schemas.openxmlformats.org/drawingml/2006/picture">
                <pic:pic xmlns:pic="http://schemas.openxmlformats.org/drawingml/2006/picture">
                  <pic:nvPicPr>
                    <pic:cNvPr id="0" name="image04.jpg" descr="CPPOC_NETWORK_LOGO"/>
                    <pic:cNvPicPr preferRelativeResize="0"/>
                  </pic:nvPicPr>
                  <pic:blipFill>
                    <a:blip r:embed="rId5"/>
                    <a:srcRect/>
                    <a:stretch>
                      <a:fillRect/>
                    </a:stretch>
                  </pic:blipFill>
                  <pic:spPr>
                    <a:xfrm>
                      <a:off x="0" y="0"/>
                      <a:ext cx="1881855" cy="995886"/>
                    </a:xfrm>
                    <a:prstGeom prst="rect">
                      <a:avLst/>
                    </a:prstGeom>
                    <a:ln/>
                  </pic:spPr>
                </pic:pic>
              </a:graphicData>
            </a:graphic>
          </wp:inline>
        </w:drawing>
      </w:r>
      <w:r w:rsidR="00223C75">
        <w:rPr>
          <w:sz w:val="40"/>
        </w:rPr>
        <w:t xml:space="preserve">  </w:t>
      </w:r>
      <w:r w:rsidR="00223C75">
        <w:rPr>
          <w:b/>
          <w:sz w:val="96"/>
          <w:szCs w:val="96"/>
        </w:rPr>
        <w:t xml:space="preserve"> </w:t>
      </w:r>
      <w:r w:rsidR="001D15E1">
        <w:rPr>
          <w:sz w:val="96"/>
          <w:szCs w:val="96"/>
        </w:rPr>
        <w:t xml:space="preserve"> </w:t>
      </w:r>
      <w:r w:rsidR="00223C75" w:rsidRPr="00AE321C">
        <w:rPr>
          <w:sz w:val="96"/>
          <w:szCs w:val="96"/>
        </w:rPr>
        <w:t>CLMA</w:t>
      </w:r>
      <w:r w:rsidR="00223C75" w:rsidRPr="00AE321C">
        <w:t xml:space="preserve">     </w:t>
      </w:r>
      <w:r w:rsidR="00223C75">
        <w:t xml:space="preserve">   </w:t>
      </w:r>
      <w:r w:rsidR="00B00593">
        <w:t xml:space="preserve">    </w:t>
      </w:r>
      <w:r w:rsidR="00B00593">
        <w:rPr>
          <w:noProof/>
        </w:rPr>
        <w:drawing>
          <wp:inline distT="0" distB="0" distL="114300" distR="114300">
            <wp:extent cx="1289050" cy="1191297"/>
            <wp:effectExtent l="0" t="0" r="6350" b="8890"/>
            <wp:docPr id="2"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6"/>
                    <a:srcRect/>
                    <a:stretch>
                      <a:fillRect/>
                    </a:stretch>
                  </pic:blipFill>
                  <pic:spPr>
                    <a:xfrm>
                      <a:off x="0" y="0"/>
                      <a:ext cx="1290757" cy="1192875"/>
                    </a:xfrm>
                    <a:prstGeom prst="rect">
                      <a:avLst/>
                    </a:prstGeom>
                    <a:ln/>
                  </pic:spPr>
                </pic:pic>
              </a:graphicData>
            </a:graphic>
          </wp:inline>
        </w:drawing>
      </w:r>
      <w:r w:rsidR="00B00593">
        <w:t xml:space="preserve">                    </w:t>
      </w:r>
    </w:p>
    <w:p w:rsidR="007318A4" w:rsidRDefault="007318A4">
      <w:pPr>
        <w:jc w:val="center"/>
      </w:pPr>
    </w:p>
    <w:p w:rsidR="007318A4" w:rsidRDefault="00B00593">
      <w:pPr>
        <w:jc w:val="center"/>
      </w:pPr>
      <w:r>
        <w:rPr>
          <w:b/>
          <w:sz w:val="28"/>
        </w:rPr>
        <w:t>WINTER CONTINUING EDUCATION CONFERENCE</w:t>
      </w:r>
    </w:p>
    <w:p w:rsidR="007318A4" w:rsidRDefault="00B00593">
      <w:pPr>
        <w:jc w:val="center"/>
      </w:pPr>
      <w:r>
        <w:rPr>
          <w:b/>
          <w:sz w:val="22"/>
        </w:rPr>
        <w:t>CENTRAL FLORIDA POINT OF CARE NETWORK</w:t>
      </w:r>
    </w:p>
    <w:p w:rsidR="007318A4" w:rsidRDefault="00942614">
      <w:pPr>
        <w:jc w:val="center"/>
      </w:pPr>
      <w:r>
        <w:rPr>
          <w:b/>
          <w:sz w:val="22"/>
        </w:rPr>
        <w:t xml:space="preserve">GULF COAST CHAPTER - </w:t>
      </w:r>
      <w:r w:rsidR="00B00593">
        <w:rPr>
          <w:b/>
          <w:sz w:val="22"/>
        </w:rPr>
        <w:t>CLMA</w:t>
      </w:r>
    </w:p>
    <w:p w:rsidR="007318A4" w:rsidRDefault="00B00593">
      <w:pPr>
        <w:jc w:val="center"/>
      </w:pPr>
      <w:proofErr w:type="gramStart"/>
      <w:r>
        <w:rPr>
          <w:b/>
          <w:sz w:val="18"/>
        </w:rPr>
        <w:t>and</w:t>
      </w:r>
      <w:proofErr w:type="gramEnd"/>
      <w:r>
        <w:rPr>
          <w:b/>
          <w:sz w:val="18"/>
        </w:rPr>
        <w:t xml:space="preserve"> the</w:t>
      </w:r>
    </w:p>
    <w:p w:rsidR="007318A4" w:rsidRDefault="00B00593">
      <w:pPr>
        <w:jc w:val="center"/>
      </w:pPr>
      <w:r>
        <w:rPr>
          <w:b/>
          <w:sz w:val="22"/>
        </w:rPr>
        <w:t>FLORIDA STATE SOCIETY of AMERICAN MEDICAL TECHNOLOGISTS</w:t>
      </w:r>
    </w:p>
    <w:p w:rsidR="007318A4" w:rsidRDefault="00B00593">
      <w:pPr>
        <w:jc w:val="center"/>
      </w:pPr>
      <w:r>
        <w:rPr>
          <w:b/>
          <w:sz w:val="28"/>
        </w:rPr>
        <w:t>Friday, January 30 and January 31, 2015</w:t>
      </w:r>
    </w:p>
    <w:p w:rsidR="007318A4" w:rsidRDefault="00B00593">
      <w:pPr>
        <w:pStyle w:val="Title"/>
        <w:spacing w:line="360" w:lineRule="auto"/>
      </w:pPr>
      <w:r>
        <w:rPr>
          <w:sz w:val="22"/>
        </w:rPr>
        <w:t>KEISER UNIVERSITY, 2400 Interstate Drive, Lakeland, Florida, 33805</w:t>
      </w:r>
    </w:p>
    <w:p w:rsidR="007318A4" w:rsidRDefault="00B00593">
      <w:pPr>
        <w:keepNext/>
        <w:widowControl/>
        <w:jc w:val="center"/>
      </w:pPr>
      <w:r>
        <w:rPr>
          <w:b/>
          <w:sz w:val="18"/>
        </w:rPr>
        <w:t>For more information, call (904</w:t>
      </w:r>
      <w:proofErr w:type="gramStart"/>
      <w:r>
        <w:rPr>
          <w:b/>
          <w:sz w:val="18"/>
        </w:rPr>
        <w:t>)  282</w:t>
      </w:r>
      <w:proofErr w:type="gramEnd"/>
      <w:r>
        <w:rPr>
          <w:b/>
          <w:sz w:val="18"/>
        </w:rPr>
        <w:t>-9040 or e-mail: kayfergason@gmail.com</w:t>
      </w:r>
    </w:p>
    <w:p w:rsidR="00987047" w:rsidRDefault="00987047">
      <w:pPr>
        <w:widowControl/>
        <w:ind w:right="-1799"/>
      </w:pPr>
    </w:p>
    <w:p w:rsidR="007318A4" w:rsidRPr="00987047" w:rsidRDefault="00987047" w:rsidP="00987047">
      <w:pPr>
        <w:widowControl/>
        <w:ind w:right="-18"/>
        <w:jc w:val="center"/>
        <w:rPr>
          <w:b/>
          <w:color w:val="FF0000"/>
          <w:sz w:val="24"/>
          <w:szCs w:val="24"/>
        </w:rPr>
      </w:pPr>
      <w:r w:rsidRPr="00987047">
        <w:rPr>
          <w:b/>
          <w:color w:val="FF0000"/>
          <w:sz w:val="24"/>
          <w:szCs w:val="24"/>
        </w:rPr>
        <w:t>EARLY BIRD DISCOUNT</w:t>
      </w:r>
      <w:r>
        <w:rPr>
          <w:b/>
          <w:color w:val="FF0000"/>
          <w:sz w:val="24"/>
          <w:szCs w:val="24"/>
        </w:rPr>
        <w:t xml:space="preserve"> - </w:t>
      </w:r>
      <w:r w:rsidRPr="00987047">
        <w:rPr>
          <w:b/>
          <w:color w:val="FF0000"/>
          <w:sz w:val="24"/>
          <w:szCs w:val="24"/>
        </w:rPr>
        <w:t>REGISTER BY JANUARY 15, 2015 AND GET A 10% DISCOUNT!</w:t>
      </w:r>
    </w:p>
    <w:p w:rsidR="00223C75" w:rsidRDefault="00B00593">
      <w:pPr>
        <w:widowControl/>
        <w:ind w:right="-1799"/>
        <w:rPr>
          <w:b/>
          <w:sz w:val="28"/>
        </w:rPr>
      </w:pPr>
      <w:r>
        <w:rPr>
          <w:b/>
          <w:sz w:val="28"/>
        </w:rPr>
        <w:t xml:space="preserve">                                                                </w:t>
      </w:r>
    </w:p>
    <w:p w:rsidR="007318A4" w:rsidRDefault="00223C75" w:rsidP="00223C75">
      <w:pPr>
        <w:widowControl/>
        <w:ind w:right="-1799"/>
      </w:pPr>
      <w:r>
        <w:rPr>
          <w:b/>
          <w:sz w:val="32"/>
        </w:rPr>
        <w:t xml:space="preserve">                                                       </w:t>
      </w:r>
      <w:r w:rsidR="00B00593">
        <w:rPr>
          <w:b/>
          <w:sz w:val="32"/>
        </w:rPr>
        <w:t>PROGRAM</w:t>
      </w:r>
    </w:p>
    <w:p w:rsidR="00223C75" w:rsidRDefault="00223C75">
      <w:pPr>
        <w:widowControl/>
        <w:ind w:right="-1799"/>
        <w:rPr>
          <w:b/>
          <w:sz w:val="28"/>
          <w:u w:val="single"/>
        </w:rPr>
      </w:pPr>
    </w:p>
    <w:p w:rsidR="007318A4" w:rsidRDefault="00B00593">
      <w:pPr>
        <w:widowControl/>
        <w:ind w:right="-1799"/>
      </w:pPr>
      <w:r>
        <w:rPr>
          <w:b/>
          <w:sz w:val="28"/>
          <w:u w:val="single"/>
        </w:rPr>
        <w:t>FRIDAY, January 30, 2015</w:t>
      </w:r>
    </w:p>
    <w:p w:rsidR="007318A4" w:rsidRDefault="00B00593">
      <w:pPr>
        <w:widowControl/>
        <w:ind w:right="-1799"/>
      </w:pPr>
      <w:r>
        <w:rPr>
          <w:b/>
        </w:rPr>
        <w:t>1:00 pm – 3:30 pm</w:t>
      </w:r>
      <w:r>
        <w:rPr>
          <w:b/>
          <w:sz w:val="22"/>
        </w:rPr>
        <w:t xml:space="preserve">   </w:t>
      </w:r>
      <w:r>
        <w:rPr>
          <w:b/>
          <w:sz w:val="22"/>
        </w:rPr>
        <w:tab/>
        <w:t>REGISTRATION</w:t>
      </w:r>
    </w:p>
    <w:p w:rsidR="007318A4" w:rsidRDefault="007318A4">
      <w:pPr>
        <w:widowControl/>
        <w:ind w:right="-1799"/>
      </w:pPr>
    </w:p>
    <w:p w:rsidR="007318A4" w:rsidRDefault="00B00593">
      <w:pPr>
        <w:widowControl/>
        <w:ind w:right="-1799"/>
      </w:pPr>
      <w:proofErr w:type="gramStart"/>
      <w:r>
        <w:rPr>
          <w:b/>
        </w:rPr>
        <w:t>1:30 pm – 2:20 pm</w:t>
      </w:r>
      <w:r w:rsidR="00977181">
        <w:rPr>
          <w:b/>
          <w:sz w:val="22"/>
        </w:rPr>
        <w:t xml:space="preserve">   </w:t>
      </w:r>
      <w:r>
        <w:rPr>
          <w:b/>
          <w:sz w:val="22"/>
        </w:rPr>
        <w:t>1.</w:t>
      </w:r>
      <w:proofErr w:type="gramEnd"/>
      <w:r w:rsidR="00977181">
        <w:rPr>
          <w:b/>
          <w:sz w:val="22"/>
        </w:rPr>
        <w:tab/>
      </w:r>
      <w:r>
        <w:rPr>
          <w:b/>
          <w:sz w:val="22"/>
        </w:rPr>
        <w:t xml:space="preserve"> </w:t>
      </w:r>
      <w:r>
        <w:rPr>
          <w:b/>
          <w:sz w:val="22"/>
          <w:u w:val="single"/>
        </w:rPr>
        <w:t xml:space="preserve">HOW OUR LABORATORY AND EMERGENCY DEPARTMENT </w:t>
      </w:r>
    </w:p>
    <w:p w:rsidR="007318A4" w:rsidRDefault="00B00593">
      <w:pPr>
        <w:widowControl/>
        <w:ind w:right="-1799"/>
      </w:pPr>
      <w:r>
        <w:rPr>
          <w:b/>
        </w:rPr>
        <w:t xml:space="preserve">   1 contact hour</w:t>
      </w:r>
      <w:r>
        <w:rPr>
          <w:b/>
          <w:sz w:val="18"/>
        </w:rPr>
        <w:tab/>
        <w:t xml:space="preserve">         </w:t>
      </w:r>
      <w:r w:rsidR="00977181">
        <w:rPr>
          <w:b/>
          <w:sz w:val="18"/>
        </w:rPr>
        <w:tab/>
      </w:r>
      <w:r>
        <w:rPr>
          <w:b/>
          <w:sz w:val="18"/>
        </w:rPr>
        <w:t xml:space="preserve"> </w:t>
      </w:r>
      <w:r>
        <w:rPr>
          <w:b/>
          <w:sz w:val="22"/>
          <w:u w:val="single"/>
        </w:rPr>
        <w:t>COMBINED EFFORTS TO ACHIEVE WORLD CLASS RESULTS</w:t>
      </w:r>
    </w:p>
    <w:p w:rsidR="007318A4" w:rsidRDefault="00B00593">
      <w:pPr>
        <w:widowControl/>
        <w:ind w:right="-1799"/>
      </w:pPr>
      <w:r>
        <w:rPr>
          <w:b/>
          <w:sz w:val="18"/>
        </w:rPr>
        <w:t xml:space="preserve">    </w:t>
      </w:r>
      <w:r>
        <w:rPr>
          <w:b/>
        </w:rPr>
        <w:t>Admin</w:t>
      </w:r>
      <w:proofErr w:type="gramStart"/>
      <w:r>
        <w:rPr>
          <w:b/>
        </w:rPr>
        <w:t>./</w:t>
      </w:r>
      <w:proofErr w:type="spellStart"/>
      <w:proofErr w:type="gramEnd"/>
      <w:r>
        <w:rPr>
          <w:b/>
        </w:rPr>
        <w:t>Supv</w:t>
      </w:r>
      <w:proofErr w:type="spellEnd"/>
      <w:r>
        <w:rPr>
          <w:b/>
        </w:rPr>
        <w:t>.</w:t>
      </w:r>
      <w:r>
        <w:rPr>
          <w:b/>
        </w:rPr>
        <w:tab/>
        <w:t xml:space="preserve">     </w:t>
      </w:r>
      <w:r w:rsidR="009C5F90">
        <w:rPr>
          <w:b/>
        </w:rPr>
        <w:tab/>
      </w:r>
      <w:r>
        <w:rPr>
          <w:b/>
        </w:rPr>
        <w:t xml:space="preserve">Acceptable “turn around times” </w:t>
      </w:r>
      <w:proofErr w:type="gramStart"/>
      <w:r>
        <w:rPr>
          <w:b/>
        </w:rPr>
        <w:t>are</w:t>
      </w:r>
      <w:proofErr w:type="gramEnd"/>
      <w:r>
        <w:rPr>
          <w:b/>
        </w:rPr>
        <w:t xml:space="preserve"> always a focus in any laboratory.  Quality </w:t>
      </w:r>
    </w:p>
    <w:p w:rsidR="007318A4" w:rsidRDefault="00B00593">
      <w:pPr>
        <w:widowControl/>
        <w:ind w:left="1440" w:right="-1799" w:firstLine="720"/>
      </w:pPr>
      <w:proofErr w:type="gramStart"/>
      <w:r>
        <w:rPr>
          <w:b/>
        </w:rPr>
        <w:t>patient</w:t>
      </w:r>
      <w:proofErr w:type="gramEnd"/>
      <w:r>
        <w:rPr>
          <w:b/>
        </w:rPr>
        <w:t xml:space="preserve"> care depends  on it and can be achieved.  Suggestions to improve your </w:t>
      </w:r>
    </w:p>
    <w:p w:rsidR="007318A4" w:rsidRDefault="00B00593" w:rsidP="00977181">
      <w:pPr>
        <w:widowControl/>
        <w:ind w:left="1440" w:right="-1799" w:firstLine="720"/>
      </w:pPr>
      <w:proofErr w:type="gramStart"/>
      <w:r>
        <w:rPr>
          <w:b/>
        </w:rPr>
        <w:t>numbers</w:t>
      </w:r>
      <w:proofErr w:type="gramEnd"/>
      <w:r>
        <w:rPr>
          <w:b/>
        </w:rPr>
        <w:t>, while delivering accurate test results will be presented.</w:t>
      </w:r>
    </w:p>
    <w:p w:rsidR="007318A4" w:rsidRDefault="00B00593">
      <w:pPr>
        <w:widowControl/>
        <w:ind w:left="1440" w:right="-1799" w:firstLine="720"/>
      </w:pPr>
      <w:r>
        <w:rPr>
          <w:b/>
        </w:rPr>
        <w:t>THERESA OHRMUND, MBA, MT (ASCP). CIC. ASQ, SSGB</w:t>
      </w:r>
    </w:p>
    <w:p w:rsidR="007318A4" w:rsidRDefault="00B00593">
      <w:pPr>
        <w:widowControl/>
        <w:ind w:left="1440" w:right="-1799" w:firstLine="720"/>
      </w:pPr>
      <w:r>
        <w:rPr>
          <w:b/>
        </w:rPr>
        <w:t>Director of Laboratory Services, Lakeland Regional Medical Center, Lakeland</w:t>
      </w:r>
    </w:p>
    <w:p w:rsidR="007318A4" w:rsidRDefault="009C5F90">
      <w:pPr>
        <w:widowControl/>
        <w:ind w:right="-1799"/>
      </w:pPr>
      <w:r>
        <w:rPr>
          <w:b/>
        </w:rPr>
        <w:tab/>
      </w:r>
      <w:r>
        <w:rPr>
          <w:b/>
        </w:rPr>
        <w:tab/>
      </w:r>
      <w:r>
        <w:rPr>
          <w:b/>
        </w:rPr>
        <w:tab/>
      </w:r>
      <w:r w:rsidR="00B00593">
        <w:rPr>
          <w:b/>
        </w:rPr>
        <w:t>President, Gulf Coast Chapter, CLMA</w:t>
      </w:r>
    </w:p>
    <w:p w:rsidR="007318A4" w:rsidRDefault="007318A4">
      <w:pPr>
        <w:widowControl/>
        <w:ind w:right="-1799"/>
      </w:pPr>
    </w:p>
    <w:p w:rsidR="007318A4" w:rsidRDefault="002038E9">
      <w:proofErr w:type="gramStart"/>
      <w:r>
        <w:rPr>
          <w:b/>
        </w:rPr>
        <w:t>1:3</w:t>
      </w:r>
      <w:r w:rsidR="00977181">
        <w:rPr>
          <w:b/>
        </w:rPr>
        <w:t xml:space="preserve">0 pm – 2:20 pm    </w:t>
      </w:r>
      <w:r w:rsidR="007B4138">
        <w:rPr>
          <w:b/>
          <w:sz w:val="22"/>
        </w:rPr>
        <w:t>2.</w:t>
      </w:r>
      <w:proofErr w:type="gramEnd"/>
      <w:r w:rsidR="00977181">
        <w:rPr>
          <w:b/>
          <w:sz w:val="22"/>
        </w:rPr>
        <w:tab/>
      </w:r>
      <w:r w:rsidR="00B00593">
        <w:rPr>
          <w:b/>
          <w:sz w:val="22"/>
          <w:highlight w:val="white"/>
          <w:u w:val="single"/>
        </w:rPr>
        <w:t>FDA REQUIREMENTS FOR USE OF GLUCOSE MONITORING</w:t>
      </w:r>
      <w:r w:rsidR="00B00593">
        <w:rPr>
          <w:b/>
          <w:sz w:val="22"/>
          <w:highlight w:val="white"/>
        </w:rPr>
        <w:t xml:space="preserve"> </w:t>
      </w:r>
    </w:p>
    <w:p w:rsidR="007318A4" w:rsidRDefault="00B00593">
      <w:r>
        <w:rPr>
          <w:b/>
        </w:rPr>
        <w:t xml:space="preserve">  1 contact hour    </w:t>
      </w:r>
      <w:r>
        <w:rPr>
          <w:b/>
          <w:sz w:val="18"/>
        </w:rPr>
        <w:t xml:space="preserve">   </w:t>
      </w:r>
      <w:r>
        <w:rPr>
          <w:b/>
        </w:rPr>
        <w:t xml:space="preserve">          </w:t>
      </w:r>
      <w:r>
        <w:rPr>
          <w:b/>
          <w:sz w:val="22"/>
          <w:highlight w:val="white"/>
          <w:u w:val="single"/>
        </w:rPr>
        <w:t xml:space="preserve">SYSTEMS </w:t>
      </w:r>
      <w:r>
        <w:rPr>
          <w:b/>
          <w:sz w:val="22"/>
          <w:u w:val="single"/>
        </w:rPr>
        <w:t>IN INTENSIVE CARE UNITS</w:t>
      </w:r>
    </w:p>
    <w:p w:rsidR="007318A4" w:rsidRDefault="00B00593">
      <w:pPr>
        <w:ind w:left="2160" w:hanging="2159"/>
      </w:pPr>
      <w:r>
        <w:rPr>
          <w:b/>
        </w:rPr>
        <w:t xml:space="preserve">    Chemistry                     Clinical use of Point of Care glucose testing in the hospital; description of the</w:t>
      </w:r>
    </w:p>
    <w:p w:rsidR="007318A4" w:rsidRDefault="00B00593">
      <w:pPr>
        <w:ind w:left="2160" w:hanging="2159"/>
      </w:pPr>
      <w:r>
        <w:rPr>
          <w:b/>
        </w:rPr>
        <w:t xml:space="preserve">                                           </w:t>
      </w:r>
      <w:proofErr w:type="gramStart"/>
      <w:r>
        <w:rPr>
          <w:b/>
        </w:rPr>
        <w:t>analytical</w:t>
      </w:r>
      <w:proofErr w:type="gramEnd"/>
      <w:r>
        <w:rPr>
          <w:b/>
        </w:rPr>
        <w:t xml:space="preserve"> challenges of whole blood glucose testing; and regulatory changes</w:t>
      </w:r>
    </w:p>
    <w:p w:rsidR="007318A4" w:rsidRDefault="00B00593">
      <w:pPr>
        <w:ind w:left="2160" w:hanging="2159"/>
      </w:pPr>
      <w:r>
        <w:rPr>
          <w:b/>
        </w:rPr>
        <w:t xml:space="preserve">                                           </w:t>
      </w:r>
      <w:proofErr w:type="gramStart"/>
      <w:r>
        <w:rPr>
          <w:b/>
        </w:rPr>
        <w:t>in</w:t>
      </w:r>
      <w:proofErr w:type="gramEnd"/>
      <w:r>
        <w:rPr>
          <w:b/>
        </w:rPr>
        <w:t xml:space="preserve"> point of care glucose testing.</w:t>
      </w:r>
    </w:p>
    <w:p w:rsidR="007318A4" w:rsidRDefault="00B00593">
      <w:pPr>
        <w:ind w:left="2160" w:hanging="2159"/>
      </w:pPr>
      <w:r>
        <w:rPr>
          <w:b/>
        </w:rPr>
        <w:t xml:space="preserve">                                           EVANGELOS NTRIVALAS, M.D., PhD, HCLD/CC (AAB), </w:t>
      </w:r>
      <w:proofErr w:type="gramStart"/>
      <w:r>
        <w:rPr>
          <w:b/>
        </w:rPr>
        <w:t>D(</w:t>
      </w:r>
      <w:proofErr w:type="gramEnd"/>
      <w:r>
        <w:rPr>
          <w:b/>
        </w:rPr>
        <w:t>ABMLI)</w:t>
      </w:r>
    </w:p>
    <w:p w:rsidR="007318A4" w:rsidRDefault="00B00593">
      <w:pPr>
        <w:ind w:left="2160" w:hanging="2159"/>
      </w:pPr>
      <w:r>
        <w:rPr>
          <w:b/>
        </w:rPr>
        <w:tab/>
      </w:r>
      <w:r w:rsidR="007B4138">
        <w:rPr>
          <w:b/>
        </w:rPr>
        <w:t>D</w:t>
      </w:r>
      <w:r>
        <w:rPr>
          <w:b/>
        </w:rPr>
        <w:t>irector of Medical and Scientific Affairs, Nova Biomedical</w:t>
      </w:r>
    </w:p>
    <w:p w:rsidR="007318A4" w:rsidRDefault="00B00593">
      <w:pPr>
        <w:ind w:left="2160" w:hanging="2159"/>
      </w:pPr>
      <w:r>
        <w:rPr>
          <w:b/>
        </w:rPr>
        <w:t xml:space="preserve">                   </w:t>
      </w:r>
      <w:r w:rsidR="007B4138">
        <w:rPr>
          <w:b/>
        </w:rPr>
        <w:t xml:space="preserve">       </w:t>
      </w:r>
      <w:r w:rsidR="009C5F90">
        <w:rPr>
          <w:b/>
        </w:rPr>
        <w:tab/>
      </w:r>
      <w:r>
        <w:rPr>
          <w:b/>
        </w:rPr>
        <w:t xml:space="preserve">Sponsored by </w:t>
      </w:r>
      <w:r w:rsidR="009C5F90">
        <w:rPr>
          <w:b/>
          <w:sz w:val="22"/>
        </w:rPr>
        <w:t>NOVA BIOMEDICAL</w:t>
      </w:r>
    </w:p>
    <w:p w:rsidR="007318A4" w:rsidRDefault="009C5F90">
      <w:pPr>
        <w:ind w:left="2160" w:hanging="2159"/>
      </w:pPr>
      <w:r>
        <w:tab/>
        <w:t xml:space="preserve">     </w:t>
      </w:r>
    </w:p>
    <w:p w:rsidR="007318A4" w:rsidRDefault="00B00593">
      <w:pPr>
        <w:widowControl/>
        <w:ind w:right="-1799"/>
      </w:pPr>
      <w:proofErr w:type="gramStart"/>
      <w:r>
        <w:rPr>
          <w:b/>
        </w:rPr>
        <w:t>1:</w:t>
      </w:r>
      <w:r w:rsidR="002038E9">
        <w:rPr>
          <w:b/>
        </w:rPr>
        <w:t>3</w:t>
      </w:r>
      <w:r w:rsidR="00DF41A2">
        <w:rPr>
          <w:b/>
        </w:rPr>
        <w:t>0 pm – 4:40 pm</w:t>
      </w:r>
      <w:r w:rsidR="00977181">
        <w:rPr>
          <w:b/>
        </w:rPr>
        <w:t xml:space="preserve">    </w:t>
      </w:r>
      <w:r w:rsidR="00DF41A2">
        <w:rPr>
          <w:b/>
        </w:rPr>
        <w:t xml:space="preserve">  </w:t>
      </w:r>
      <w:r>
        <w:rPr>
          <w:b/>
          <w:sz w:val="22"/>
        </w:rPr>
        <w:t>3.</w:t>
      </w:r>
      <w:proofErr w:type="gramEnd"/>
      <w:r>
        <w:rPr>
          <w:b/>
          <w:sz w:val="22"/>
        </w:rPr>
        <w:t xml:space="preserve"> </w:t>
      </w:r>
      <w:r w:rsidR="00977181">
        <w:rPr>
          <w:b/>
          <w:sz w:val="22"/>
        </w:rPr>
        <w:tab/>
      </w:r>
      <w:r>
        <w:rPr>
          <w:b/>
          <w:sz w:val="22"/>
          <w:u w:val="single"/>
        </w:rPr>
        <w:t>ANATOMY AND PHYSIOLOGY REFRESHER</w:t>
      </w:r>
    </w:p>
    <w:p w:rsidR="00747609" w:rsidRDefault="00B00593" w:rsidP="00747609">
      <w:pPr>
        <w:pStyle w:val="yiv9044287866msonormal"/>
        <w:spacing w:before="0" w:beforeAutospacing="0" w:after="0" w:afterAutospacing="0"/>
        <w:rPr>
          <w:b/>
          <w:color w:val="000000"/>
          <w:sz w:val="18"/>
          <w:szCs w:val="18"/>
        </w:rPr>
      </w:pPr>
      <w:r>
        <w:rPr>
          <w:b/>
        </w:rPr>
        <w:t xml:space="preserve">   </w:t>
      </w:r>
      <w:r w:rsidR="00747609">
        <w:rPr>
          <w:b/>
          <w:sz w:val="18"/>
          <w:szCs w:val="18"/>
        </w:rPr>
        <w:t>3 contact hours</w:t>
      </w:r>
      <w:r w:rsidR="00747609">
        <w:rPr>
          <w:b/>
          <w:color w:val="000000"/>
          <w:sz w:val="18"/>
          <w:szCs w:val="18"/>
        </w:rPr>
        <w:t xml:space="preserve">     </w:t>
      </w:r>
      <w:r>
        <w:rPr>
          <w:b/>
        </w:rPr>
        <w:tab/>
      </w:r>
      <w:proofErr w:type="gramStart"/>
      <w:r w:rsidR="00747609" w:rsidRPr="001D548E">
        <w:rPr>
          <w:b/>
          <w:color w:val="000000"/>
          <w:sz w:val="18"/>
          <w:szCs w:val="18"/>
        </w:rPr>
        <w:t>This</w:t>
      </w:r>
      <w:proofErr w:type="gramEnd"/>
      <w:r w:rsidR="00747609" w:rsidRPr="001D548E">
        <w:rPr>
          <w:b/>
          <w:color w:val="000000"/>
          <w:sz w:val="18"/>
          <w:szCs w:val="18"/>
        </w:rPr>
        <w:t xml:space="preserve"> session is designed to review Anatomic Descriptors and Fundamental Body</w:t>
      </w:r>
      <w:r w:rsidR="00747609">
        <w:rPr>
          <w:b/>
          <w:color w:val="000000"/>
          <w:sz w:val="18"/>
          <w:szCs w:val="18"/>
        </w:rPr>
        <w:t xml:space="preserve"> </w:t>
      </w:r>
      <w:r w:rsidR="00747609" w:rsidRPr="001D548E">
        <w:rPr>
          <w:b/>
          <w:color w:val="000000"/>
          <w:sz w:val="18"/>
          <w:szCs w:val="18"/>
        </w:rPr>
        <w:t xml:space="preserve">Structures.  </w:t>
      </w:r>
    </w:p>
    <w:p w:rsidR="00747609" w:rsidRDefault="00747609" w:rsidP="00747609">
      <w:pPr>
        <w:pStyle w:val="yiv9044287866msonormal"/>
        <w:spacing w:before="0" w:beforeAutospacing="0" w:after="0" w:afterAutospacing="0"/>
        <w:rPr>
          <w:b/>
          <w:color w:val="000000"/>
          <w:sz w:val="18"/>
          <w:szCs w:val="18"/>
        </w:rPr>
      </w:pPr>
      <w:r>
        <w:rPr>
          <w:b/>
          <w:color w:val="000000"/>
          <w:sz w:val="18"/>
          <w:szCs w:val="18"/>
        </w:rPr>
        <w:t xml:space="preserve">        General                          </w:t>
      </w:r>
      <w:r w:rsidRPr="001D548E">
        <w:rPr>
          <w:b/>
          <w:color w:val="000000"/>
          <w:sz w:val="18"/>
          <w:szCs w:val="18"/>
        </w:rPr>
        <w:t xml:space="preserve">Included is a review of each body system with diagnostic examinations and diseases and </w:t>
      </w:r>
      <w:r>
        <w:rPr>
          <w:b/>
          <w:color w:val="000000"/>
          <w:sz w:val="18"/>
          <w:szCs w:val="18"/>
        </w:rPr>
        <w:t xml:space="preserve">disorders                  </w:t>
      </w:r>
    </w:p>
    <w:p w:rsidR="00747609" w:rsidRPr="001D548E" w:rsidRDefault="00747609" w:rsidP="00747609">
      <w:pPr>
        <w:pStyle w:val="yiv9044287866msonormal"/>
        <w:spacing w:before="0" w:beforeAutospacing="0" w:after="0" w:afterAutospacing="0"/>
        <w:ind w:left="2160" w:hanging="2070"/>
        <w:rPr>
          <w:b/>
          <w:color w:val="000000"/>
          <w:sz w:val="18"/>
          <w:szCs w:val="18"/>
        </w:rPr>
      </w:pPr>
      <w:r>
        <w:rPr>
          <w:b/>
          <w:color w:val="000000"/>
          <w:sz w:val="18"/>
          <w:szCs w:val="18"/>
        </w:rPr>
        <w:tab/>
      </w:r>
      <w:proofErr w:type="gramStart"/>
      <w:r w:rsidR="00DF41A2">
        <w:rPr>
          <w:b/>
          <w:color w:val="000000"/>
          <w:sz w:val="18"/>
          <w:szCs w:val="18"/>
        </w:rPr>
        <w:t>i</w:t>
      </w:r>
      <w:r>
        <w:rPr>
          <w:b/>
          <w:color w:val="000000"/>
          <w:sz w:val="18"/>
          <w:szCs w:val="18"/>
        </w:rPr>
        <w:t>ntegrated</w:t>
      </w:r>
      <w:proofErr w:type="gramEnd"/>
      <w:r>
        <w:rPr>
          <w:b/>
          <w:color w:val="000000"/>
          <w:sz w:val="18"/>
          <w:szCs w:val="18"/>
        </w:rPr>
        <w:t xml:space="preserve"> throughout </w:t>
      </w:r>
      <w:r w:rsidRPr="001D548E">
        <w:rPr>
          <w:b/>
          <w:color w:val="000000"/>
          <w:sz w:val="18"/>
          <w:szCs w:val="18"/>
        </w:rPr>
        <w:t xml:space="preserve">the presentation.  The objective of the presentation is to overview each of the </w:t>
      </w:r>
      <w:r>
        <w:rPr>
          <w:b/>
          <w:color w:val="000000"/>
          <w:sz w:val="18"/>
          <w:szCs w:val="18"/>
        </w:rPr>
        <w:t xml:space="preserve">              </w:t>
      </w:r>
    </w:p>
    <w:p w:rsidR="00747609" w:rsidRPr="001D548E" w:rsidRDefault="00977181" w:rsidP="000241BE">
      <w:pPr>
        <w:pStyle w:val="yiv9044287866msonormal"/>
        <w:spacing w:before="0" w:beforeAutospacing="0" w:after="0" w:afterAutospacing="0"/>
        <w:ind w:left="2160"/>
        <w:rPr>
          <w:b/>
          <w:color w:val="000000"/>
          <w:sz w:val="18"/>
          <w:szCs w:val="18"/>
        </w:rPr>
      </w:pPr>
      <w:proofErr w:type="gramStart"/>
      <w:r>
        <w:rPr>
          <w:b/>
          <w:color w:val="000000"/>
          <w:sz w:val="18"/>
          <w:szCs w:val="18"/>
        </w:rPr>
        <w:t>fo</w:t>
      </w:r>
      <w:r w:rsidR="00747609" w:rsidRPr="001D548E">
        <w:rPr>
          <w:b/>
          <w:color w:val="000000"/>
          <w:sz w:val="18"/>
          <w:szCs w:val="18"/>
        </w:rPr>
        <w:t>llowing</w:t>
      </w:r>
      <w:proofErr w:type="gramEnd"/>
      <w:r w:rsidR="00747609" w:rsidRPr="001D548E">
        <w:rPr>
          <w:b/>
          <w:color w:val="000000"/>
          <w:sz w:val="18"/>
          <w:szCs w:val="18"/>
        </w:rPr>
        <w:t xml:space="preserve"> areas: Body Structures, the Nervous System, the Senses, the Integumentary System, the Skeletal System, the Muscular System, the Respiratory System, the Circulatory System, the Immune System, the Digestive System, the Endocrine System, the Urinary System, and the Reproductive System.  As time permits, a brief review of Medical Terminology will be presented.</w:t>
      </w:r>
    </w:p>
    <w:p w:rsidR="007318A4" w:rsidRDefault="00B00593">
      <w:r>
        <w:rPr>
          <w:b/>
        </w:rPr>
        <w:t xml:space="preserve">                  </w:t>
      </w:r>
      <w:r w:rsidR="00C01A81">
        <w:rPr>
          <w:b/>
        </w:rPr>
        <w:t xml:space="preserve">         </w:t>
      </w:r>
      <w:r w:rsidR="000241BE">
        <w:rPr>
          <w:b/>
        </w:rPr>
        <w:tab/>
      </w:r>
      <w:r w:rsidR="000241BE">
        <w:rPr>
          <w:b/>
        </w:rPr>
        <w:tab/>
      </w:r>
      <w:r>
        <w:rPr>
          <w:b/>
        </w:rPr>
        <w:t xml:space="preserve">DEBORAH JANECZKO, </w:t>
      </w:r>
      <w:proofErr w:type="spellStart"/>
      <w:r>
        <w:rPr>
          <w:b/>
        </w:rPr>
        <w:t>M.Ed</w:t>
      </w:r>
      <w:proofErr w:type="spellEnd"/>
      <w:r>
        <w:rPr>
          <w:b/>
        </w:rPr>
        <w:t>, RMA (AMT)</w:t>
      </w:r>
      <w:proofErr w:type="gramStart"/>
      <w:r>
        <w:rPr>
          <w:b/>
        </w:rPr>
        <w:t xml:space="preserve">,  </w:t>
      </w:r>
      <w:r>
        <w:rPr>
          <w:b/>
          <w:sz w:val="18"/>
        </w:rPr>
        <w:t>Educational</w:t>
      </w:r>
      <w:proofErr w:type="gramEnd"/>
      <w:r>
        <w:rPr>
          <w:b/>
          <w:sz w:val="18"/>
        </w:rPr>
        <w:t xml:space="preserve"> / Healthcare Consultant; </w:t>
      </w:r>
    </w:p>
    <w:p w:rsidR="007318A4" w:rsidRDefault="00B00593">
      <w:pPr>
        <w:widowControl/>
        <w:tabs>
          <w:tab w:val="left" w:pos="90"/>
        </w:tabs>
        <w:ind w:right="-1799"/>
      </w:pPr>
      <w:r>
        <w:rPr>
          <w:b/>
        </w:rPr>
        <w:t xml:space="preserve">                                 </w:t>
      </w:r>
      <w:r>
        <w:rPr>
          <w:b/>
          <w:sz w:val="18"/>
        </w:rPr>
        <w:t xml:space="preserve">          </w:t>
      </w:r>
      <w:r>
        <w:rPr>
          <w:b/>
          <w:sz w:val="18"/>
        </w:rPr>
        <w:tab/>
      </w:r>
      <w:r>
        <w:rPr>
          <w:b/>
        </w:rPr>
        <w:t>P</w:t>
      </w:r>
      <w:r>
        <w:rPr>
          <w:b/>
          <w:sz w:val="18"/>
        </w:rPr>
        <w:t>rogram Director/Faculty, Medical Assistant Program, Midway College Online</w:t>
      </w:r>
    </w:p>
    <w:p w:rsidR="007318A4" w:rsidRDefault="00B00593">
      <w:pPr>
        <w:widowControl/>
        <w:tabs>
          <w:tab w:val="left" w:pos="90"/>
        </w:tabs>
        <w:ind w:right="-1799"/>
      </w:pPr>
      <w:r>
        <w:rPr>
          <w:b/>
        </w:rPr>
        <w:tab/>
      </w:r>
      <w:r>
        <w:rPr>
          <w:b/>
        </w:rPr>
        <w:tab/>
      </w:r>
      <w:r>
        <w:rPr>
          <w:b/>
        </w:rPr>
        <w:tab/>
      </w:r>
      <w:r>
        <w:rPr>
          <w:b/>
        </w:rPr>
        <w:tab/>
        <w:t>LINDA ROBERTS, RMA, AHI (AMT), Retired Allied Health Instructor</w:t>
      </w:r>
    </w:p>
    <w:p w:rsidR="007318A4" w:rsidRDefault="007318A4">
      <w:pPr>
        <w:widowControl/>
        <w:tabs>
          <w:tab w:val="left" w:pos="90"/>
        </w:tabs>
        <w:ind w:right="-1799"/>
      </w:pPr>
    </w:p>
    <w:p w:rsidR="002038E9" w:rsidRDefault="002038E9" w:rsidP="002038E9">
      <w:pPr>
        <w:widowControl/>
        <w:tabs>
          <w:tab w:val="left" w:pos="90"/>
        </w:tabs>
        <w:ind w:right="-1799"/>
        <w:rPr>
          <w:b/>
          <w:sz w:val="24"/>
          <w:u w:val="single"/>
        </w:rPr>
      </w:pPr>
      <w:r>
        <w:rPr>
          <w:b/>
          <w:sz w:val="24"/>
          <w:u w:val="single"/>
        </w:rPr>
        <w:lastRenderedPageBreak/>
        <w:t>FRIDAY, January 30, 2015 continued</w:t>
      </w:r>
    </w:p>
    <w:p w:rsidR="002038E9" w:rsidRDefault="002038E9">
      <w:pPr>
        <w:widowControl/>
        <w:tabs>
          <w:tab w:val="left" w:pos="90"/>
        </w:tabs>
        <w:ind w:right="-1799"/>
        <w:rPr>
          <w:b/>
        </w:rPr>
      </w:pPr>
    </w:p>
    <w:p w:rsidR="007318A4" w:rsidRDefault="00C01A81">
      <w:pPr>
        <w:widowControl/>
        <w:tabs>
          <w:tab w:val="left" w:pos="90"/>
        </w:tabs>
        <w:ind w:right="-1799"/>
      </w:pPr>
      <w:proofErr w:type="gramStart"/>
      <w:r>
        <w:rPr>
          <w:b/>
        </w:rPr>
        <w:t xml:space="preserve">2:30 pm – 3:20 pm           </w:t>
      </w:r>
      <w:r w:rsidR="00B00593">
        <w:rPr>
          <w:b/>
          <w:sz w:val="22"/>
        </w:rPr>
        <w:t>4.</w:t>
      </w:r>
      <w:proofErr w:type="gramEnd"/>
      <w:r w:rsidR="00B00593">
        <w:rPr>
          <w:b/>
        </w:rPr>
        <w:t xml:space="preserve"> </w:t>
      </w:r>
      <w:r>
        <w:rPr>
          <w:b/>
        </w:rPr>
        <w:t xml:space="preserve"> </w:t>
      </w:r>
      <w:r w:rsidR="00B00593">
        <w:rPr>
          <w:b/>
          <w:sz w:val="22"/>
          <w:u w:val="single"/>
        </w:rPr>
        <w:t>TECHNICAL TOXICOLOGY FOCUS FOR THOSE CONSIDERING</w:t>
      </w:r>
    </w:p>
    <w:p w:rsidR="007318A4" w:rsidRDefault="00B00593">
      <w:pPr>
        <w:widowControl/>
        <w:tabs>
          <w:tab w:val="left" w:pos="90"/>
        </w:tabs>
        <w:ind w:right="-1799"/>
      </w:pPr>
      <w:r>
        <w:rPr>
          <w:b/>
          <w:sz w:val="22"/>
        </w:rPr>
        <w:t xml:space="preserve">   </w:t>
      </w:r>
      <w:r>
        <w:rPr>
          <w:b/>
        </w:rPr>
        <w:t xml:space="preserve">1 contact hour </w:t>
      </w:r>
      <w:r>
        <w:rPr>
          <w:b/>
        </w:rPr>
        <w:tab/>
        <w:t xml:space="preserve">    </w:t>
      </w:r>
      <w:r w:rsidR="00C01A81">
        <w:rPr>
          <w:b/>
        </w:rPr>
        <w:t xml:space="preserve"> </w:t>
      </w:r>
      <w:r>
        <w:rPr>
          <w:b/>
          <w:sz w:val="22"/>
          <w:u w:val="single"/>
        </w:rPr>
        <w:t>IN-HOUSE TESTING</w:t>
      </w:r>
    </w:p>
    <w:p w:rsidR="007318A4" w:rsidRDefault="00B00593">
      <w:pPr>
        <w:widowControl/>
        <w:tabs>
          <w:tab w:val="left" w:pos="90"/>
        </w:tabs>
        <w:ind w:right="-1799"/>
      </w:pPr>
      <w:proofErr w:type="gramStart"/>
      <w:r>
        <w:rPr>
          <w:b/>
        </w:rPr>
        <w:t xml:space="preserve">Toxicology/Chemistry         </w:t>
      </w:r>
      <w:r w:rsidR="00C01A81">
        <w:rPr>
          <w:b/>
        </w:rPr>
        <w:t xml:space="preserve"> </w:t>
      </w:r>
      <w:r>
        <w:rPr>
          <w:b/>
        </w:rPr>
        <w:t>What to know and not know about confirmation testing, etc.</w:t>
      </w:r>
      <w:proofErr w:type="gramEnd"/>
      <w:r>
        <w:rPr>
          <w:b/>
        </w:rPr>
        <w:tab/>
      </w:r>
    </w:p>
    <w:p w:rsidR="007318A4" w:rsidRDefault="00B00593">
      <w:pPr>
        <w:widowControl/>
        <w:tabs>
          <w:tab w:val="left" w:pos="90"/>
        </w:tabs>
        <w:ind w:right="-1799"/>
      </w:pPr>
      <w:r>
        <w:rPr>
          <w:b/>
        </w:rPr>
        <w:tab/>
      </w:r>
      <w:r>
        <w:rPr>
          <w:b/>
        </w:rPr>
        <w:tab/>
      </w:r>
      <w:r>
        <w:rPr>
          <w:b/>
        </w:rPr>
        <w:tab/>
      </w:r>
      <w:r>
        <w:rPr>
          <w:b/>
        </w:rPr>
        <w:tab/>
        <w:t xml:space="preserve">    </w:t>
      </w:r>
      <w:r w:rsidR="00C01A81">
        <w:rPr>
          <w:b/>
        </w:rPr>
        <w:t xml:space="preserve"> </w:t>
      </w:r>
      <w:r w:rsidR="00626D74">
        <w:rPr>
          <w:b/>
        </w:rPr>
        <w:t>DAVE MICHAELSE</w:t>
      </w:r>
      <w:r>
        <w:rPr>
          <w:b/>
        </w:rPr>
        <w:t>N, BS, Chemistry and Criminal Justice; MS, Forensic Chemistry</w:t>
      </w:r>
    </w:p>
    <w:p w:rsidR="00626D74" w:rsidRDefault="00B00593">
      <w:pPr>
        <w:widowControl/>
        <w:tabs>
          <w:tab w:val="left" w:pos="90"/>
        </w:tabs>
        <w:ind w:right="-1799"/>
        <w:rPr>
          <w:b/>
        </w:rPr>
      </w:pPr>
      <w:r>
        <w:rPr>
          <w:b/>
        </w:rPr>
        <w:t xml:space="preserve">                                               </w:t>
      </w:r>
      <w:r w:rsidR="00626D74">
        <w:rPr>
          <w:b/>
        </w:rPr>
        <w:t xml:space="preserve"> Director of Separation Science and</w:t>
      </w:r>
      <w:r w:rsidR="003A2FBE">
        <w:rPr>
          <w:b/>
        </w:rPr>
        <w:t xml:space="preserve"> </w:t>
      </w:r>
      <w:r>
        <w:rPr>
          <w:b/>
        </w:rPr>
        <w:t>Toxicology, P</w:t>
      </w:r>
      <w:r w:rsidR="00C221DF">
        <w:rPr>
          <w:b/>
        </w:rPr>
        <w:t xml:space="preserve">athology Associates </w:t>
      </w:r>
      <w:r>
        <w:rPr>
          <w:b/>
        </w:rPr>
        <w:t>M</w:t>
      </w:r>
      <w:r w:rsidR="00C221DF">
        <w:rPr>
          <w:b/>
        </w:rPr>
        <w:t xml:space="preserve">edical </w:t>
      </w:r>
      <w:r>
        <w:rPr>
          <w:b/>
        </w:rPr>
        <w:t>Laboratories</w:t>
      </w:r>
      <w:r w:rsidR="00C221DF">
        <w:rPr>
          <w:b/>
        </w:rPr>
        <w:t xml:space="preserve">, </w:t>
      </w:r>
    </w:p>
    <w:p w:rsidR="00626D74" w:rsidRDefault="00626D74">
      <w:pPr>
        <w:widowControl/>
        <w:tabs>
          <w:tab w:val="left" w:pos="90"/>
        </w:tabs>
        <w:ind w:right="-1799"/>
        <w:rPr>
          <w:b/>
        </w:rPr>
      </w:pPr>
      <w:r>
        <w:rPr>
          <w:b/>
        </w:rPr>
        <w:tab/>
      </w:r>
      <w:r>
        <w:rPr>
          <w:b/>
        </w:rPr>
        <w:tab/>
      </w:r>
      <w:r>
        <w:rPr>
          <w:b/>
        </w:rPr>
        <w:tab/>
      </w:r>
      <w:r>
        <w:rPr>
          <w:b/>
        </w:rPr>
        <w:tab/>
        <w:t xml:space="preserve">     </w:t>
      </w:r>
      <w:r w:rsidR="00C221DF">
        <w:rPr>
          <w:b/>
        </w:rPr>
        <w:t xml:space="preserve">Spokane, </w:t>
      </w:r>
      <w:proofErr w:type="spellStart"/>
      <w:r w:rsidR="00C221DF">
        <w:rPr>
          <w:b/>
        </w:rPr>
        <w:t>Wa</w:t>
      </w:r>
      <w:proofErr w:type="spellEnd"/>
      <w:r w:rsidR="00C221DF">
        <w:rPr>
          <w:b/>
        </w:rPr>
        <w:t>.</w:t>
      </w:r>
      <w:proofErr w:type="gramStart"/>
      <w:r>
        <w:rPr>
          <w:b/>
        </w:rPr>
        <w:t xml:space="preserve">, </w:t>
      </w:r>
      <w:r w:rsidR="00C01A81">
        <w:rPr>
          <w:b/>
        </w:rPr>
        <w:t xml:space="preserve"> </w:t>
      </w:r>
      <w:r w:rsidR="00B00593">
        <w:rPr>
          <w:b/>
        </w:rPr>
        <w:t>Laboratory</w:t>
      </w:r>
      <w:proofErr w:type="gramEnd"/>
      <w:r w:rsidR="00B00593">
        <w:rPr>
          <w:b/>
        </w:rPr>
        <w:t xml:space="preserve"> Director for 4 high complexity DOA labs, Technical Supervisor</w:t>
      </w:r>
    </w:p>
    <w:p w:rsidR="007318A4" w:rsidRDefault="00626D74">
      <w:pPr>
        <w:widowControl/>
        <w:tabs>
          <w:tab w:val="left" w:pos="90"/>
        </w:tabs>
        <w:ind w:right="-1799"/>
      </w:pPr>
      <w:r>
        <w:rPr>
          <w:b/>
        </w:rPr>
        <w:t xml:space="preserve">                                               </w:t>
      </w:r>
      <w:r w:rsidR="00B00593">
        <w:rPr>
          <w:b/>
        </w:rPr>
        <w:t xml:space="preserve"> </w:t>
      </w:r>
      <w:proofErr w:type="gramStart"/>
      <w:r w:rsidR="00B00593">
        <w:rPr>
          <w:b/>
        </w:rPr>
        <w:t>for</w:t>
      </w:r>
      <w:proofErr w:type="gramEnd"/>
      <w:r w:rsidR="00B00593">
        <w:rPr>
          <w:b/>
        </w:rPr>
        <w:t xml:space="preserve"> 4 additional</w:t>
      </w:r>
      <w:r>
        <w:rPr>
          <w:b/>
        </w:rPr>
        <w:t xml:space="preserve"> </w:t>
      </w:r>
      <w:r w:rsidR="00C01A81">
        <w:rPr>
          <w:b/>
        </w:rPr>
        <w:t>h</w:t>
      </w:r>
      <w:r w:rsidR="00B00593">
        <w:rPr>
          <w:b/>
        </w:rPr>
        <w:t xml:space="preserve">igh complexity labs.  Sponsored </w:t>
      </w:r>
      <w:proofErr w:type="gramStart"/>
      <w:r w:rsidR="00B00593">
        <w:rPr>
          <w:b/>
        </w:rPr>
        <w:t xml:space="preserve">by  </w:t>
      </w:r>
      <w:r w:rsidR="009C5F90">
        <w:rPr>
          <w:b/>
          <w:sz w:val="22"/>
        </w:rPr>
        <w:t>MEDTEST</w:t>
      </w:r>
      <w:proofErr w:type="gramEnd"/>
    </w:p>
    <w:p w:rsidR="007318A4" w:rsidRDefault="00747609">
      <w:pPr>
        <w:widowControl/>
        <w:ind w:right="-1799"/>
      </w:pPr>
      <w:r>
        <w:rPr>
          <w:b/>
        </w:rPr>
        <w:t xml:space="preserve">     </w:t>
      </w:r>
    </w:p>
    <w:p w:rsidR="007318A4" w:rsidRDefault="00B00593">
      <w:pPr>
        <w:widowControl/>
        <w:ind w:right="-1799"/>
      </w:pPr>
      <w:proofErr w:type="gramStart"/>
      <w:r>
        <w:rPr>
          <w:b/>
        </w:rPr>
        <w:t>2:30 pm – 3:20 pm</w:t>
      </w:r>
      <w:r w:rsidR="001312B7">
        <w:rPr>
          <w:b/>
        </w:rPr>
        <w:tab/>
        <w:t>5.</w:t>
      </w:r>
      <w:proofErr w:type="gramEnd"/>
      <w:r w:rsidR="001312B7">
        <w:rPr>
          <w:b/>
        </w:rPr>
        <w:t xml:space="preserve"> </w:t>
      </w:r>
      <w:r>
        <w:rPr>
          <w:b/>
          <w:sz w:val="22"/>
        </w:rPr>
        <w:t xml:space="preserve"> </w:t>
      </w:r>
      <w:r>
        <w:rPr>
          <w:b/>
          <w:sz w:val="22"/>
          <w:u w:val="single"/>
        </w:rPr>
        <w:t>AUTOIMMUNE DISEASES</w:t>
      </w:r>
    </w:p>
    <w:p w:rsidR="007318A4" w:rsidRDefault="00B00593">
      <w:pPr>
        <w:widowControl/>
        <w:ind w:right="-1799"/>
      </w:pPr>
      <w:r>
        <w:rPr>
          <w:b/>
        </w:rPr>
        <w:t xml:space="preserve">  1 contact hour   </w:t>
      </w:r>
      <w:r w:rsidR="001312B7">
        <w:rPr>
          <w:b/>
        </w:rPr>
        <w:tab/>
        <w:t xml:space="preserve">     </w:t>
      </w:r>
      <w:r>
        <w:rPr>
          <w:b/>
        </w:rPr>
        <w:t>New approaches to laboratory diagnostic investigation.</w:t>
      </w:r>
    </w:p>
    <w:p w:rsidR="007318A4" w:rsidRDefault="00B00593">
      <w:r>
        <w:rPr>
          <w:b/>
        </w:rPr>
        <w:t xml:space="preserve">     Serology</w:t>
      </w:r>
      <w:r>
        <w:rPr>
          <w:b/>
        </w:rPr>
        <w:tab/>
      </w:r>
      <w:r>
        <w:rPr>
          <w:b/>
        </w:rPr>
        <w:tab/>
        <w:t xml:space="preserve">     Dr. ERIC S. HOY, Ph.D., </w:t>
      </w:r>
      <w:proofErr w:type="gramStart"/>
      <w:r>
        <w:rPr>
          <w:b/>
        </w:rPr>
        <w:t>SI(</w:t>
      </w:r>
      <w:proofErr w:type="gramEnd"/>
      <w:r>
        <w:rPr>
          <w:b/>
        </w:rPr>
        <w:t>ASCP), Clinical Associate Professor (retired)</w:t>
      </w:r>
    </w:p>
    <w:p w:rsidR="007318A4" w:rsidRDefault="00B00593">
      <w:r>
        <w:rPr>
          <w:b/>
        </w:rPr>
        <w:tab/>
      </w:r>
      <w:r>
        <w:rPr>
          <w:b/>
        </w:rPr>
        <w:tab/>
      </w:r>
      <w:r>
        <w:rPr>
          <w:b/>
        </w:rPr>
        <w:tab/>
        <w:t xml:space="preserve">     Department of Medical Laboratory Sciences</w:t>
      </w:r>
    </w:p>
    <w:p w:rsidR="007318A4" w:rsidRDefault="00B00593">
      <w:r>
        <w:rPr>
          <w:b/>
        </w:rPr>
        <w:tab/>
      </w:r>
      <w:r>
        <w:rPr>
          <w:b/>
        </w:rPr>
        <w:tab/>
      </w:r>
      <w:r>
        <w:rPr>
          <w:b/>
        </w:rPr>
        <w:tab/>
        <w:t xml:space="preserve">     The University of Texas Southwestern Medical Center, Dallas</w:t>
      </w:r>
    </w:p>
    <w:p w:rsidR="007318A4" w:rsidRPr="00B37207" w:rsidRDefault="00B00593">
      <w:pPr>
        <w:rPr>
          <w:sz w:val="22"/>
          <w:szCs w:val="22"/>
        </w:rPr>
      </w:pPr>
      <w:r>
        <w:rPr>
          <w:b/>
        </w:rPr>
        <w:tab/>
      </w:r>
      <w:r>
        <w:rPr>
          <w:b/>
        </w:rPr>
        <w:tab/>
      </w:r>
      <w:r>
        <w:rPr>
          <w:b/>
        </w:rPr>
        <w:tab/>
        <w:t xml:space="preserve">     </w:t>
      </w:r>
      <w:proofErr w:type="gramStart"/>
      <w:r w:rsidR="00B37207">
        <w:rPr>
          <w:b/>
        </w:rPr>
        <w:t xml:space="preserve">Sponsored by: </w:t>
      </w:r>
      <w:r w:rsidRPr="00B37207">
        <w:rPr>
          <w:b/>
          <w:sz w:val="22"/>
          <w:szCs w:val="22"/>
        </w:rPr>
        <w:t>GLOBAL FOCUS MARKETING and DISTRIBUTION, Ltd.</w:t>
      </w:r>
      <w:proofErr w:type="gramEnd"/>
    </w:p>
    <w:p w:rsidR="007318A4" w:rsidRDefault="007318A4">
      <w:pPr>
        <w:widowControl/>
        <w:ind w:right="-1799"/>
        <w:rPr>
          <w:sz w:val="22"/>
          <w:szCs w:val="22"/>
        </w:rPr>
      </w:pPr>
    </w:p>
    <w:p w:rsidR="00EE34EE" w:rsidRPr="00B37207" w:rsidRDefault="00EE34EE">
      <w:pPr>
        <w:widowControl/>
        <w:ind w:right="-1799"/>
        <w:rPr>
          <w:sz w:val="22"/>
          <w:szCs w:val="22"/>
        </w:rPr>
      </w:pPr>
    </w:p>
    <w:p w:rsidR="00B37207" w:rsidRDefault="00B00593">
      <w:pPr>
        <w:widowControl/>
        <w:ind w:right="-1799"/>
        <w:rPr>
          <w:b/>
          <w:sz w:val="24"/>
          <w:szCs w:val="24"/>
        </w:rPr>
      </w:pPr>
      <w:r>
        <w:rPr>
          <w:b/>
        </w:rPr>
        <w:t xml:space="preserve">3:20 pm – 3:50 pm        </w:t>
      </w:r>
      <w:r w:rsidR="00B37207">
        <w:rPr>
          <w:b/>
        </w:rPr>
        <w:t xml:space="preserve">        </w:t>
      </w:r>
      <w:r w:rsidRPr="00A172BE">
        <w:rPr>
          <w:b/>
          <w:sz w:val="24"/>
          <w:szCs w:val="24"/>
        </w:rPr>
        <w:t xml:space="preserve">REFRESHMENT BREAK  </w:t>
      </w:r>
      <w:r w:rsidR="00D972EC">
        <w:rPr>
          <w:b/>
          <w:sz w:val="24"/>
          <w:szCs w:val="24"/>
        </w:rPr>
        <w:t xml:space="preserve">  </w:t>
      </w:r>
    </w:p>
    <w:p w:rsidR="007318A4" w:rsidRPr="00B934D5" w:rsidRDefault="00B37207" w:rsidP="00B37207">
      <w:pPr>
        <w:widowControl/>
        <w:ind w:left="1440" w:right="-1799" w:firstLine="720"/>
        <w:rPr>
          <w:sz w:val="22"/>
          <w:szCs w:val="22"/>
        </w:rPr>
      </w:pPr>
      <w:r w:rsidRPr="00B934D5">
        <w:rPr>
          <w:b/>
          <w:sz w:val="22"/>
          <w:szCs w:val="22"/>
        </w:rPr>
        <w:t xml:space="preserve">    </w:t>
      </w:r>
      <w:r w:rsidR="00D972EC" w:rsidRPr="00B934D5">
        <w:rPr>
          <w:b/>
          <w:sz w:val="22"/>
          <w:szCs w:val="22"/>
        </w:rPr>
        <w:t>Sponsor</w:t>
      </w:r>
      <w:r w:rsidRPr="00B934D5">
        <w:rPr>
          <w:b/>
          <w:sz w:val="22"/>
          <w:szCs w:val="22"/>
        </w:rPr>
        <w:t>e</w:t>
      </w:r>
      <w:r w:rsidR="00D972EC" w:rsidRPr="00B934D5">
        <w:rPr>
          <w:b/>
          <w:sz w:val="22"/>
          <w:szCs w:val="22"/>
        </w:rPr>
        <w:t xml:space="preserve">d by </w:t>
      </w:r>
      <w:r w:rsidRPr="00B934D5">
        <w:rPr>
          <w:b/>
          <w:sz w:val="24"/>
          <w:szCs w:val="24"/>
        </w:rPr>
        <w:t>ROCHE POINT OF CARE DIAGNOSTICS</w:t>
      </w:r>
    </w:p>
    <w:p w:rsidR="007318A4" w:rsidRPr="00B934D5" w:rsidRDefault="00B00593">
      <w:pPr>
        <w:widowControl/>
        <w:ind w:right="-1799"/>
        <w:rPr>
          <w:sz w:val="28"/>
          <w:szCs w:val="28"/>
        </w:rPr>
      </w:pPr>
      <w:r w:rsidRPr="00A172BE">
        <w:rPr>
          <w:b/>
          <w:sz w:val="24"/>
          <w:szCs w:val="24"/>
        </w:rPr>
        <w:t xml:space="preserve">  </w:t>
      </w:r>
      <w:r w:rsidR="00EE34EE">
        <w:rPr>
          <w:b/>
          <w:sz w:val="24"/>
          <w:szCs w:val="24"/>
        </w:rPr>
        <w:t xml:space="preserve">      </w:t>
      </w:r>
      <w:r w:rsidRPr="00A172BE">
        <w:rPr>
          <w:b/>
          <w:sz w:val="24"/>
          <w:szCs w:val="24"/>
        </w:rPr>
        <w:t xml:space="preserve">                        </w:t>
      </w:r>
      <w:r w:rsidRPr="00B934D5">
        <w:rPr>
          <w:b/>
          <w:color w:val="FF0000"/>
          <w:sz w:val="28"/>
          <w:szCs w:val="28"/>
        </w:rPr>
        <w:t xml:space="preserve">VISIT WITH YOUR </w:t>
      </w:r>
      <w:proofErr w:type="gramStart"/>
      <w:r w:rsidRPr="00B934D5">
        <w:rPr>
          <w:b/>
          <w:color w:val="FF0000"/>
          <w:sz w:val="28"/>
          <w:szCs w:val="28"/>
        </w:rPr>
        <w:t>EXHIBITORS  /</w:t>
      </w:r>
      <w:proofErr w:type="gramEnd"/>
      <w:r w:rsidRPr="00B934D5">
        <w:rPr>
          <w:b/>
          <w:color w:val="FF0000"/>
          <w:sz w:val="28"/>
          <w:szCs w:val="28"/>
        </w:rPr>
        <w:t xml:space="preserve">  DOOR PRIZE DRAWINGS</w:t>
      </w:r>
    </w:p>
    <w:p w:rsidR="00EE34EE" w:rsidRDefault="00EE34EE">
      <w:pPr>
        <w:widowControl/>
        <w:ind w:right="-1799"/>
        <w:rPr>
          <w:b/>
        </w:rPr>
      </w:pPr>
    </w:p>
    <w:p w:rsidR="00EE34EE" w:rsidRDefault="00EE34EE">
      <w:pPr>
        <w:widowControl/>
        <w:ind w:right="-1799"/>
        <w:rPr>
          <w:b/>
        </w:rPr>
      </w:pPr>
    </w:p>
    <w:p w:rsidR="007318A4" w:rsidRDefault="00B00593">
      <w:pPr>
        <w:widowControl/>
        <w:ind w:right="-1799"/>
      </w:pPr>
      <w:r>
        <w:rPr>
          <w:b/>
        </w:rPr>
        <w:t xml:space="preserve">3:50 pm – 4:40 pm          </w:t>
      </w:r>
      <w:r w:rsidR="00EE34EE">
        <w:rPr>
          <w:b/>
        </w:rPr>
        <w:t xml:space="preserve"> </w:t>
      </w:r>
      <w:r>
        <w:rPr>
          <w:b/>
        </w:rPr>
        <w:t xml:space="preserve">     </w:t>
      </w:r>
      <w:r>
        <w:rPr>
          <w:b/>
          <w:sz w:val="22"/>
          <w:u w:val="single"/>
        </w:rPr>
        <w:t>ANATOMY AND PHYSIOLOGY REFRESHER</w:t>
      </w:r>
      <w:r>
        <w:rPr>
          <w:b/>
        </w:rPr>
        <w:t xml:space="preserve"> CONTINUED </w:t>
      </w:r>
    </w:p>
    <w:p w:rsidR="007318A4" w:rsidRDefault="007318A4">
      <w:pPr>
        <w:widowControl/>
        <w:ind w:right="-1799"/>
      </w:pPr>
    </w:p>
    <w:p w:rsidR="007A7160" w:rsidRDefault="007A7160">
      <w:pPr>
        <w:widowControl/>
        <w:ind w:right="-1799"/>
        <w:rPr>
          <w:b/>
        </w:rPr>
      </w:pPr>
    </w:p>
    <w:p w:rsidR="007318A4" w:rsidRDefault="00B00593">
      <w:pPr>
        <w:widowControl/>
        <w:ind w:right="-1799"/>
      </w:pPr>
      <w:proofErr w:type="gramStart"/>
      <w:r>
        <w:rPr>
          <w:b/>
        </w:rPr>
        <w:t xml:space="preserve">3:50 pm – 4:40 pm          </w:t>
      </w:r>
      <w:r>
        <w:rPr>
          <w:b/>
          <w:sz w:val="22"/>
        </w:rPr>
        <w:t>6.</w:t>
      </w:r>
      <w:proofErr w:type="gramEnd"/>
      <w:r>
        <w:rPr>
          <w:b/>
          <w:sz w:val="22"/>
        </w:rPr>
        <w:t xml:space="preserve">  </w:t>
      </w:r>
      <w:r>
        <w:rPr>
          <w:b/>
          <w:sz w:val="22"/>
          <w:u w:val="single"/>
        </w:rPr>
        <w:t>PATIENT SAFETY:  A QUALITY SYSTEM APPROACH TO POCT QC/QA</w:t>
      </w:r>
    </w:p>
    <w:p w:rsidR="007318A4" w:rsidRDefault="00B00593">
      <w:pPr>
        <w:ind w:left="2160" w:hanging="2109"/>
      </w:pPr>
      <w:r>
        <w:rPr>
          <w:b/>
        </w:rPr>
        <w:t xml:space="preserve">1 contact hour    </w:t>
      </w:r>
      <w:r>
        <w:rPr>
          <w:b/>
          <w:sz w:val="18"/>
        </w:rPr>
        <w:t xml:space="preserve">   </w:t>
      </w:r>
      <w:r>
        <w:rPr>
          <w:b/>
        </w:rPr>
        <w:t xml:space="preserve">      </w:t>
      </w:r>
      <w:r>
        <w:rPr>
          <w:b/>
        </w:rPr>
        <w:tab/>
        <w:t xml:space="preserve">    </w:t>
      </w:r>
      <w:r>
        <w:rPr>
          <w:b/>
          <w:highlight w:val="white"/>
        </w:rPr>
        <w:t xml:space="preserve">The quality management system approach applies a core set </w:t>
      </w:r>
      <w:proofErr w:type="gramStart"/>
      <w:r>
        <w:rPr>
          <w:b/>
          <w:highlight w:val="white"/>
        </w:rPr>
        <w:t>of  “</w:t>
      </w:r>
      <w:proofErr w:type="gramEnd"/>
      <w:r>
        <w:rPr>
          <w:b/>
          <w:highlight w:val="white"/>
        </w:rPr>
        <w:t>quality system</w:t>
      </w:r>
    </w:p>
    <w:p w:rsidR="007318A4" w:rsidRDefault="00B00593">
      <w:pPr>
        <w:ind w:left="2160" w:hanging="2109"/>
      </w:pPr>
      <w:r>
        <w:rPr>
          <w:b/>
        </w:rPr>
        <w:t>Admin</w:t>
      </w:r>
      <w:proofErr w:type="gramStart"/>
      <w:r>
        <w:rPr>
          <w:b/>
        </w:rPr>
        <w:t>./</w:t>
      </w:r>
      <w:proofErr w:type="spellStart"/>
      <w:proofErr w:type="gramEnd"/>
      <w:r>
        <w:rPr>
          <w:b/>
        </w:rPr>
        <w:t>Supv</w:t>
      </w:r>
      <w:proofErr w:type="spellEnd"/>
      <w:r>
        <w:rPr>
          <w:b/>
        </w:rPr>
        <w:t xml:space="preserve">.                       </w:t>
      </w:r>
      <w:proofErr w:type="gramStart"/>
      <w:r>
        <w:rPr>
          <w:b/>
          <w:highlight w:val="white"/>
        </w:rPr>
        <w:t>essentials</w:t>
      </w:r>
      <w:proofErr w:type="gramEnd"/>
      <w:r>
        <w:rPr>
          <w:b/>
          <w:highlight w:val="white"/>
        </w:rPr>
        <w:t xml:space="preserve">” to the provision of diagnostic testing.  There are multiple QA issues with </w:t>
      </w:r>
    </w:p>
    <w:p w:rsidR="007318A4" w:rsidRDefault="00B00593">
      <w:pPr>
        <w:ind w:left="2160"/>
      </w:pPr>
      <w:r>
        <w:rPr>
          <w:b/>
          <w:highlight w:val="white"/>
        </w:rPr>
        <w:t xml:space="preserve">    Point of Care </w:t>
      </w:r>
      <w:proofErr w:type="gramStart"/>
      <w:r>
        <w:rPr>
          <w:b/>
          <w:highlight w:val="white"/>
        </w:rPr>
        <w:t>Testing  (</w:t>
      </w:r>
      <w:proofErr w:type="gramEnd"/>
      <w:r>
        <w:rPr>
          <w:b/>
          <w:highlight w:val="white"/>
        </w:rPr>
        <w:t xml:space="preserve">POCT) due to the nature of the testing and the rapid availability </w:t>
      </w:r>
    </w:p>
    <w:p w:rsidR="007318A4" w:rsidRDefault="00B00593">
      <w:pPr>
        <w:ind w:left="2160"/>
      </w:pPr>
      <w:r>
        <w:rPr>
          <w:b/>
          <w:highlight w:val="white"/>
        </w:rPr>
        <w:t xml:space="preserve">    </w:t>
      </w:r>
      <w:proofErr w:type="gramStart"/>
      <w:r>
        <w:rPr>
          <w:b/>
          <w:highlight w:val="white"/>
        </w:rPr>
        <w:t>of</w:t>
      </w:r>
      <w:proofErr w:type="gramEnd"/>
      <w:r>
        <w:rPr>
          <w:b/>
          <w:highlight w:val="white"/>
        </w:rPr>
        <w:t xml:space="preserve"> results.  In POCT, even though there has been an overall reduction in errors, the </w:t>
      </w:r>
    </w:p>
    <w:p w:rsidR="007318A4" w:rsidRDefault="00B00593">
      <w:pPr>
        <w:ind w:left="2160"/>
      </w:pPr>
      <w:r>
        <w:rPr>
          <w:b/>
          <w:highlight w:val="white"/>
        </w:rPr>
        <w:t xml:space="preserve">    </w:t>
      </w:r>
      <w:proofErr w:type="gramStart"/>
      <w:r>
        <w:rPr>
          <w:b/>
          <w:highlight w:val="white"/>
        </w:rPr>
        <w:t>majority</w:t>
      </w:r>
      <w:proofErr w:type="gramEnd"/>
      <w:r>
        <w:rPr>
          <w:b/>
          <w:highlight w:val="white"/>
        </w:rPr>
        <w:t xml:space="preserve"> occur in contrast to lab based testing, during the analytical phase.  Appropriate </w:t>
      </w:r>
    </w:p>
    <w:p w:rsidR="007318A4" w:rsidRDefault="00B00593">
      <w:pPr>
        <w:ind w:left="2160"/>
      </w:pPr>
      <w:r>
        <w:rPr>
          <w:b/>
          <w:highlight w:val="white"/>
        </w:rPr>
        <w:t xml:space="preserve">    QC procedures are an essential part of the Quality Management System and must be able</w:t>
      </w:r>
    </w:p>
    <w:p w:rsidR="007318A4" w:rsidRDefault="00B00593">
      <w:pPr>
        <w:ind w:left="2160"/>
      </w:pPr>
      <w:r>
        <w:rPr>
          <w:b/>
          <w:highlight w:val="white"/>
        </w:rPr>
        <w:t xml:space="preserve">    </w:t>
      </w:r>
      <w:proofErr w:type="gramStart"/>
      <w:r w:rsidR="001312B7">
        <w:rPr>
          <w:b/>
          <w:highlight w:val="white"/>
        </w:rPr>
        <w:t>to</w:t>
      </w:r>
      <w:proofErr w:type="gramEnd"/>
      <w:r>
        <w:rPr>
          <w:b/>
          <w:highlight w:val="white"/>
        </w:rPr>
        <w:t xml:space="preserve"> detect and prevent</w:t>
      </w:r>
      <w:r>
        <w:rPr>
          <w:b/>
        </w:rPr>
        <w:t xml:space="preserve"> </w:t>
      </w:r>
      <w:r>
        <w:rPr>
          <w:b/>
          <w:highlight w:val="white"/>
        </w:rPr>
        <w:t>mistakes to assure patient safety.</w:t>
      </w:r>
    </w:p>
    <w:p w:rsidR="007318A4" w:rsidRDefault="00B00593">
      <w:pPr>
        <w:ind w:left="2160"/>
      </w:pPr>
      <w:r>
        <w:rPr>
          <w:b/>
          <w:highlight w:val="white"/>
        </w:rPr>
        <w:t xml:space="preserve">    ELLIS JACOBS, PhD, DABCC, FACB, Director of Scientific Affairs.  Adjunct Associate </w:t>
      </w:r>
    </w:p>
    <w:p w:rsidR="007318A4" w:rsidRDefault="00B00593">
      <w:pPr>
        <w:ind w:left="2160"/>
      </w:pPr>
      <w:r>
        <w:rPr>
          <w:b/>
          <w:highlight w:val="white"/>
        </w:rPr>
        <w:t xml:space="preserve">    Professor of Pathology, </w:t>
      </w:r>
      <w:proofErr w:type="gramStart"/>
      <w:r>
        <w:rPr>
          <w:b/>
          <w:highlight w:val="white"/>
        </w:rPr>
        <w:t>The</w:t>
      </w:r>
      <w:proofErr w:type="gramEnd"/>
      <w:r>
        <w:rPr>
          <w:b/>
          <w:highlight w:val="white"/>
        </w:rPr>
        <w:t xml:space="preserve"> Mount Sinai School of Medicine</w:t>
      </w:r>
      <w:r w:rsidR="005F2255">
        <w:rPr>
          <w:b/>
        </w:rPr>
        <w:t>, New York</w:t>
      </w:r>
    </w:p>
    <w:p w:rsidR="007318A4" w:rsidRPr="00B37207" w:rsidRDefault="001312B7" w:rsidP="001312B7">
      <w:pPr>
        <w:ind w:left="1440" w:firstLine="720"/>
        <w:rPr>
          <w:sz w:val="22"/>
          <w:szCs w:val="22"/>
        </w:rPr>
      </w:pPr>
      <w:r>
        <w:rPr>
          <w:b/>
          <w:highlight w:val="white"/>
        </w:rPr>
        <w:t xml:space="preserve">    </w:t>
      </w:r>
      <w:r w:rsidR="006E24C7">
        <w:rPr>
          <w:b/>
          <w:highlight w:val="white"/>
        </w:rPr>
        <w:t>S</w:t>
      </w:r>
      <w:r w:rsidR="00B00593">
        <w:rPr>
          <w:b/>
          <w:highlight w:val="white"/>
        </w:rPr>
        <w:t>ponsored by</w:t>
      </w:r>
      <w:r w:rsidR="00B37207">
        <w:rPr>
          <w:b/>
          <w:highlight w:val="white"/>
        </w:rPr>
        <w:t>:</w:t>
      </w:r>
      <w:r w:rsidR="00B00593">
        <w:rPr>
          <w:b/>
          <w:highlight w:val="white"/>
        </w:rPr>
        <w:t xml:space="preserve"> </w:t>
      </w:r>
      <w:r w:rsidR="00B00593" w:rsidRPr="00B37207">
        <w:rPr>
          <w:b/>
          <w:sz w:val="22"/>
          <w:szCs w:val="22"/>
          <w:highlight w:val="white"/>
        </w:rPr>
        <w:t>A</w:t>
      </w:r>
      <w:r w:rsidR="006E24C7" w:rsidRPr="00B37207">
        <w:rPr>
          <w:b/>
          <w:sz w:val="22"/>
          <w:szCs w:val="22"/>
          <w:highlight w:val="white"/>
        </w:rPr>
        <w:t>LERE</w:t>
      </w:r>
    </w:p>
    <w:p w:rsidR="007318A4" w:rsidRDefault="007318A4"/>
    <w:p w:rsidR="007318A4" w:rsidRDefault="00B00593">
      <w:pPr>
        <w:widowControl/>
        <w:ind w:right="-1799"/>
      </w:pPr>
      <w:proofErr w:type="gramStart"/>
      <w:r>
        <w:rPr>
          <w:b/>
          <w:highlight w:val="white"/>
        </w:rPr>
        <w:t>3:50 pm – 4:40 pm          7.</w:t>
      </w:r>
      <w:proofErr w:type="gramEnd"/>
      <w:r>
        <w:rPr>
          <w:b/>
          <w:highlight w:val="white"/>
        </w:rPr>
        <w:t xml:space="preserve"> </w:t>
      </w:r>
      <w:r w:rsidR="00992C05">
        <w:rPr>
          <w:b/>
        </w:rPr>
        <w:t xml:space="preserve"> </w:t>
      </w:r>
      <w:r>
        <w:rPr>
          <w:b/>
          <w:sz w:val="22"/>
          <w:u w:val="single"/>
        </w:rPr>
        <w:t>COLON CANCER DIAGNOSTIC TOOL:  FECAL OCCULT BLOOD</w:t>
      </w:r>
    </w:p>
    <w:p w:rsidR="007318A4" w:rsidRDefault="00B00593">
      <w:pPr>
        <w:widowControl/>
        <w:ind w:right="-1799"/>
      </w:pPr>
      <w:r>
        <w:rPr>
          <w:b/>
          <w:sz w:val="22"/>
        </w:rPr>
        <w:t xml:space="preserve">   </w:t>
      </w:r>
      <w:r>
        <w:rPr>
          <w:b/>
        </w:rPr>
        <w:t>1 contact hour</w:t>
      </w:r>
      <w:r>
        <w:rPr>
          <w:b/>
        </w:rPr>
        <w:tab/>
      </w:r>
      <w:r>
        <w:rPr>
          <w:b/>
          <w:sz w:val="22"/>
        </w:rPr>
        <w:t xml:space="preserve">     </w:t>
      </w:r>
      <w:r w:rsidR="00992C05">
        <w:rPr>
          <w:b/>
          <w:sz w:val="22"/>
        </w:rPr>
        <w:t xml:space="preserve">           </w:t>
      </w:r>
      <w:r>
        <w:rPr>
          <w:b/>
          <w:sz w:val="22"/>
          <w:u w:val="single"/>
        </w:rPr>
        <w:t>TESTING IN THE MODERN ERA</w:t>
      </w:r>
    </w:p>
    <w:p w:rsidR="007318A4" w:rsidRDefault="00B00593">
      <w:pPr>
        <w:widowControl/>
        <w:ind w:right="-1799"/>
      </w:pPr>
      <w:r>
        <w:rPr>
          <w:b/>
        </w:rPr>
        <w:t xml:space="preserve">    Microbiology</w:t>
      </w:r>
      <w:r>
        <w:rPr>
          <w:b/>
        </w:rPr>
        <w:tab/>
        <w:t xml:space="preserve">     </w:t>
      </w:r>
      <w:r w:rsidR="00992C05">
        <w:rPr>
          <w:b/>
        </w:rPr>
        <w:t xml:space="preserve">            </w:t>
      </w:r>
      <w:r w:rsidR="006E24C7">
        <w:rPr>
          <w:b/>
        </w:rPr>
        <w:t xml:space="preserve"> </w:t>
      </w:r>
      <w:r>
        <w:rPr>
          <w:b/>
        </w:rPr>
        <w:t xml:space="preserve">Discussion of the guaiac based test introduced in 1971 and its’ shortcomings </w:t>
      </w:r>
    </w:p>
    <w:p w:rsidR="007318A4" w:rsidRDefault="006E24C7">
      <w:pPr>
        <w:widowControl/>
        <w:ind w:left="1440" w:right="-1799" w:firstLine="720"/>
      </w:pPr>
      <w:r>
        <w:rPr>
          <w:b/>
        </w:rPr>
        <w:t xml:space="preserve">   </w:t>
      </w:r>
      <w:r w:rsidR="00EE34EE">
        <w:rPr>
          <w:b/>
        </w:rPr>
        <w:t xml:space="preserve"> </w:t>
      </w:r>
      <w:proofErr w:type="gramStart"/>
      <w:r w:rsidR="00B00593">
        <w:rPr>
          <w:b/>
        </w:rPr>
        <w:t>versus</w:t>
      </w:r>
      <w:proofErr w:type="gramEnd"/>
      <w:r w:rsidR="00B00593">
        <w:rPr>
          <w:b/>
        </w:rPr>
        <w:t xml:space="preserve"> Fecal Immunochemical Testing (FIT) and how it relates to acute and </w:t>
      </w:r>
    </w:p>
    <w:p w:rsidR="007318A4" w:rsidRDefault="00B00593">
      <w:pPr>
        <w:widowControl/>
        <w:ind w:left="1440" w:right="-1799" w:firstLine="720"/>
      </w:pPr>
      <w:r>
        <w:rPr>
          <w:b/>
        </w:rPr>
        <w:t xml:space="preserve">   </w:t>
      </w:r>
      <w:r w:rsidR="006E24C7">
        <w:rPr>
          <w:b/>
        </w:rPr>
        <w:t xml:space="preserve"> </w:t>
      </w:r>
      <w:proofErr w:type="gramStart"/>
      <w:r>
        <w:rPr>
          <w:b/>
        </w:rPr>
        <w:t>non-acute</w:t>
      </w:r>
      <w:proofErr w:type="gramEnd"/>
      <w:r>
        <w:rPr>
          <w:b/>
        </w:rPr>
        <w:t xml:space="preserve"> facilities.  Why is FIT the preferred test?</w:t>
      </w:r>
    </w:p>
    <w:p w:rsidR="007318A4" w:rsidRDefault="00B00593">
      <w:pPr>
        <w:widowControl/>
        <w:ind w:left="2160" w:right="-1799"/>
      </w:pPr>
      <w:r>
        <w:rPr>
          <w:b/>
        </w:rPr>
        <w:t xml:space="preserve">   </w:t>
      </w:r>
      <w:r w:rsidR="00DF41A2">
        <w:rPr>
          <w:b/>
        </w:rPr>
        <w:t xml:space="preserve"> </w:t>
      </w:r>
      <w:r>
        <w:rPr>
          <w:b/>
        </w:rPr>
        <w:t xml:space="preserve">ROB KISFALUSI, Southeast Regional Manager, </w:t>
      </w:r>
      <w:proofErr w:type="spellStart"/>
      <w:r>
        <w:rPr>
          <w:b/>
        </w:rPr>
        <w:t>Hemosure</w:t>
      </w:r>
      <w:proofErr w:type="spellEnd"/>
      <w:r>
        <w:rPr>
          <w:b/>
        </w:rPr>
        <w:t xml:space="preserve">      </w:t>
      </w:r>
    </w:p>
    <w:p w:rsidR="007318A4" w:rsidRDefault="00B00593">
      <w:pPr>
        <w:widowControl/>
        <w:ind w:left="2160" w:right="-1799"/>
      </w:pPr>
      <w:r>
        <w:rPr>
          <w:b/>
        </w:rPr>
        <w:t xml:space="preserve">   </w:t>
      </w:r>
      <w:r w:rsidR="006E24C7">
        <w:rPr>
          <w:b/>
        </w:rPr>
        <w:t xml:space="preserve"> Sponsored by </w:t>
      </w:r>
      <w:r w:rsidR="006E24C7" w:rsidRPr="0094049B">
        <w:rPr>
          <w:b/>
          <w:sz w:val="22"/>
          <w:szCs w:val="22"/>
        </w:rPr>
        <w:t>HEMOSURE</w:t>
      </w:r>
    </w:p>
    <w:p w:rsidR="007318A4" w:rsidRDefault="007318A4">
      <w:pPr>
        <w:widowControl/>
        <w:ind w:right="-1799"/>
      </w:pPr>
    </w:p>
    <w:p w:rsidR="001D15E1" w:rsidRDefault="001D15E1">
      <w:pPr>
        <w:widowControl/>
        <w:ind w:right="-1799"/>
        <w:rPr>
          <w:b/>
        </w:rPr>
      </w:pPr>
    </w:p>
    <w:p w:rsidR="007A7160" w:rsidRDefault="007A7160">
      <w:pPr>
        <w:widowControl/>
        <w:ind w:right="-1799"/>
        <w:rPr>
          <w:b/>
          <w:sz w:val="28"/>
          <w:szCs w:val="28"/>
          <w:u w:val="single"/>
        </w:rPr>
      </w:pPr>
    </w:p>
    <w:p w:rsidR="007A7160" w:rsidRDefault="007A7160">
      <w:pPr>
        <w:widowControl/>
        <w:ind w:right="-1799"/>
        <w:rPr>
          <w:b/>
          <w:sz w:val="28"/>
          <w:szCs w:val="28"/>
          <w:u w:val="single"/>
        </w:rPr>
      </w:pPr>
    </w:p>
    <w:p w:rsidR="007A7160" w:rsidRDefault="007A7160">
      <w:pPr>
        <w:widowControl/>
        <w:ind w:right="-1799"/>
        <w:rPr>
          <w:b/>
          <w:sz w:val="28"/>
          <w:szCs w:val="28"/>
          <w:u w:val="single"/>
        </w:rPr>
      </w:pPr>
    </w:p>
    <w:p w:rsidR="007A7160" w:rsidRDefault="007A7160">
      <w:pPr>
        <w:widowControl/>
        <w:ind w:right="-1799"/>
        <w:rPr>
          <w:b/>
          <w:sz w:val="28"/>
          <w:szCs w:val="28"/>
          <w:u w:val="single"/>
        </w:rPr>
      </w:pPr>
    </w:p>
    <w:p w:rsidR="007A7160" w:rsidRDefault="007A7160">
      <w:pPr>
        <w:widowControl/>
        <w:ind w:right="-1799"/>
        <w:rPr>
          <w:b/>
          <w:sz w:val="28"/>
          <w:szCs w:val="28"/>
          <w:u w:val="single"/>
        </w:rPr>
      </w:pPr>
    </w:p>
    <w:p w:rsidR="001D15E1" w:rsidRPr="007A7160" w:rsidRDefault="001D15E1">
      <w:pPr>
        <w:widowControl/>
        <w:ind w:right="-1799"/>
        <w:rPr>
          <w:b/>
          <w:sz w:val="28"/>
          <w:szCs w:val="28"/>
          <w:u w:val="single"/>
        </w:rPr>
      </w:pPr>
      <w:r w:rsidRPr="007A7160">
        <w:rPr>
          <w:b/>
          <w:sz w:val="28"/>
          <w:szCs w:val="28"/>
          <w:u w:val="single"/>
        </w:rPr>
        <w:lastRenderedPageBreak/>
        <w:t xml:space="preserve">SATURDAY, </w:t>
      </w:r>
      <w:r w:rsidR="007A7160" w:rsidRPr="007A7160">
        <w:rPr>
          <w:b/>
          <w:sz w:val="28"/>
          <w:szCs w:val="28"/>
          <w:u w:val="single"/>
        </w:rPr>
        <w:t xml:space="preserve">January </w:t>
      </w:r>
      <w:r w:rsidR="007A7160">
        <w:rPr>
          <w:b/>
          <w:sz w:val="28"/>
          <w:szCs w:val="28"/>
          <w:u w:val="single"/>
        </w:rPr>
        <w:t>31, 2015</w:t>
      </w:r>
    </w:p>
    <w:p w:rsidR="001D15E1" w:rsidRDefault="001D15E1">
      <w:pPr>
        <w:widowControl/>
        <w:ind w:right="-1799"/>
        <w:rPr>
          <w:b/>
        </w:rPr>
      </w:pPr>
    </w:p>
    <w:p w:rsidR="007318A4" w:rsidRDefault="00B00593">
      <w:pPr>
        <w:widowControl/>
        <w:ind w:right="-1799"/>
      </w:pPr>
      <w:r>
        <w:rPr>
          <w:b/>
        </w:rPr>
        <w:t>8:30 am – 3:00 pm</w:t>
      </w:r>
      <w:r>
        <w:rPr>
          <w:b/>
          <w:sz w:val="22"/>
        </w:rPr>
        <w:tab/>
        <w:t>REGISTRATION</w:t>
      </w:r>
    </w:p>
    <w:p w:rsidR="007318A4" w:rsidRDefault="007318A4">
      <w:pPr>
        <w:widowControl/>
        <w:ind w:right="-1799"/>
      </w:pPr>
    </w:p>
    <w:p w:rsidR="007318A4" w:rsidRDefault="00992C05">
      <w:pPr>
        <w:widowControl/>
        <w:ind w:right="-1799"/>
      </w:pPr>
      <w:r>
        <w:rPr>
          <w:b/>
        </w:rPr>
        <w:t xml:space="preserve">9:00 </w:t>
      </w:r>
      <w:proofErr w:type="gramStart"/>
      <w:r>
        <w:rPr>
          <w:b/>
        </w:rPr>
        <w:t>am</w:t>
      </w:r>
      <w:proofErr w:type="gramEnd"/>
      <w:r>
        <w:rPr>
          <w:b/>
        </w:rPr>
        <w:t xml:space="preserve"> – 9:50 am      </w:t>
      </w:r>
      <w:r w:rsidR="00B00593">
        <w:rPr>
          <w:b/>
          <w:sz w:val="22"/>
        </w:rPr>
        <w:t>8.</w:t>
      </w:r>
      <w:r w:rsidR="00C6565A">
        <w:rPr>
          <w:b/>
          <w:sz w:val="22"/>
        </w:rPr>
        <w:t xml:space="preserve">  </w:t>
      </w:r>
      <w:r w:rsidR="00B00593">
        <w:rPr>
          <w:b/>
          <w:sz w:val="22"/>
          <w:u w:val="single"/>
        </w:rPr>
        <w:t>FLORIDA LABORATORY PERSONNEL LAW AND RULES</w:t>
      </w:r>
    </w:p>
    <w:p w:rsidR="007318A4" w:rsidRDefault="00B00593">
      <w:pPr>
        <w:widowControl/>
        <w:ind w:right="-1799"/>
      </w:pPr>
      <w:r>
        <w:rPr>
          <w:b/>
          <w:color w:val="FF0000"/>
        </w:rPr>
        <w:t xml:space="preserve">    </w:t>
      </w:r>
      <w:r>
        <w:rPr>
          <w:b/>
          <w:sz w:val="18"/>
        </w:rPr>
        <w:t xml:space="preserve">1 </w:t>
      </w:r>
      <w:r>
        <w:rPr>
          <w:b/>
        </w:rPr>
        <w:t>contact hour</w:t>
      </w:r>
      <w:r>
        <w:rPr>
          <w:b/>
          <w:color w:val="FF0000"/>
        </w:rPr>
        <w:tab/>
      </w:r>
      <w:r>
        <w:rPr>
          <w:b/>
        </w:rPr>
        <w:t xml:space="preserve">      </w:t>
      </w:r>
      <w:r w:rsidR="00992C05">
        <w:rPr>
          <w:b/>
        </w:rPr>
        <w:t xml:space="preserve">        </w:t>
      </w:r>
      <w:r>
        <w:rPr>
          <w:b/>
        </w:rPr>
        <w:t>As a licensed Clinical Laboratory Employee in the state</w:t>
      </w:r>
      <w:proofErr w:type="gramStart"/>
      <w:r>
        <w:rPr>
          <w:b/>
        </w:rPr>
        <w:t>,  it</w:t>
      </w:r>
      <w:proofErr w:type="gramEnd"/>
      <w:r>
        <w:rPr>
          <w:b/>
        </w:rPr>
        <w:t xml:space="preserve"> is your responsibility </w:t>
      </w:r>
    </w:p>
    <w:p w:rsidR="007318A4" w:rsidRDefault="00B00593">
      <w:pPr>
        <w:widowControl/>
        <w:ind w:right="-1799"/>
      </w:pPr>
      <w:r>
        <w:rPr>
          <w:b/>
        </w:rPr>
        <w:t xml:space="preserve">      Law/Rules                   to be familiar with the law and rules that govern the laboratory profession.  </w:t>
      </w:r>
    </w:p>
    <w:p w:rsidR="007318A4" w:rsidRDefault="00B00593">
      <w:pPr>
        <w:widowControl/>
        <w:ind w:right="-1799"/>
      </w:pPr>
      <w:r>
        <w:rPr>
          <w:b/>
        </w:rPr>
        <w:t xml:space="preserve"> </w:t>
      </w:r>
      <w:r>
        <w:rPr>
          <w:b/>
        </w:rPr>
        <w:tab/>
      </w:r>
      <w:r>
        <w:rPr>
          <w:b/>
        </w:rPr>
        <w:tab/>
      </w:r>
      <w:r>
        <w:rPr>
          <w:b/>
        </w:rPr>
        <w:tab/>
        <w:t>Ignorance of the law is never a valid excuse if you are cited for non-compliance.</w:t>
      </w:r>
    </w:p>
    <w:p w:rsidR="007318A4" w:rsidRDefault="00B00593">
      <w:pPr>
        <w:widowControl/>
        <w:ind w:left="1440" w:right="-1799" w:firstLine="720"/>
      </w:pPr>
      <w:r>
        <w:rPr>
          <w:b/>
        </w:rPr>
        <w:t>CARLEEN VAN SICLEN, MS, MLS (ASCP</w:t>
      </w:r>
      <w:proofErr w:type="gramStart"/>
      <w:r>
        <w:rPr>
          <w:b/>
        </w:rPr>
        <w:t>)</w:t>
      </w:r>
      <w:r>
        <w:rPr>
          <w:b/>
          <w:vertAlign w:val="superscript"/>
        </w:rPr>
        <w:t>CM</w:t>
      </w:r>
      <w:proofErr w:type="gramEnd"/>
      <w:r>
        <w:rPr>
          <w:b/>
        </w:rPr>
        <w:t>, TS (ABB)</w:t>
      </w:r>
    </w:p>
    <w:p w:rsidR="007318A4" w:rsidRDefault="00B00593">
      <w:pPr>
        <w:widowControl/>
        <w:ind w:left="1440" w:right="-1799" w:firstLine="720"/>
      </w:pPr>
      <w:r>
        <w:rPr>
          <w:b/>
        </w:rPr>
        <w:t>Governor Appointee, Vice Chair</w:t>
      </w:r>
      <w:proofErr w:type="gramStart"/>
      <w:r>
        <w:rPr>
          <w:b/>
        </w:rPr>
        <w:t>,  Florida</w:t>
      </w:r>
      <w:proofErr w:type="gramEnd"/>
      <w:r>
        <w:rPr>
          <w:b/>
        </w:rPr>
        <w:t xml:space="preserve"> Board of Clinical Laboratory Personnel </w:t>
      </w:r>
    </w:p>
    <w:p w:rsidR="007318A4" w:rsidRDefault="00B00593">
      <w:pPr>
        <w:widowControl/>
        <w:ind w:left="1440" w:right="-1799" w:firstLine="720"/>
      </w:pPr>
      <w:r>
        <w:rPr>
          <w:b/>
        </w:rPr>
        <w:t xml:space="preserve">Education Coordinator, Department </w:t>
      </w:r>
      <w:proofErr w:type="gramStart"/>
      <w:r>
        <w:rPr>
          <w:b/>
        </w:rPr>
        <w:t xml:space="preserve">of </w:t>
      </w:r>
      <w:r w:rsidR="005E4067">
        <w:rPr>
          <w:b/>
        </w:rPr>
        <w:t xml:space="preserve"> </w:t>
      </w:r>
      <w:r>
        <w:rPr>
          <w:b/>
        </w:rPr>
        <w:t>Laboratory</w:t>
      </w:r>
      <w:proofErr w:type="gramEnd"/>
      <w:r>
        <w:rPr>
          <w:b/>
        </w:rPr>
        <w:t xml:space="preserve"> Medicine and Pathology</w:t>
      </w:r>
    </w:p>
    <w:p w:rsidR="007318A4" w:rsidRDefault="00B00593">
      <w:pPr>
        <w:widowControl/>
        <w:ind w:left="1440" w:right="-1799" w:firstLine="720"/>
      </w:pPr>
      <w:r>
        <w:rPr>
          <w:b/>
        </w:rPr>
        <w:t xml:space="preserve">Mayo Clinic, Jacksonville </w:t>
      </w:r>
    </w:p>
    <w:p w:rsidR="007318A4" w:rsidRDefault="00B00593">
      <w:pPr>
        <w:widowControl/>
        <w:ind w:right="-1799"/>
      </w:pPr>
      <w:r>
        <w:rPr>
          <w:b/>
          <w:sz w:val="18"/>
        </w:rPr>
        <w:t>*Mandatory course for re-licensure of Laboratory personnel.</w:t>
      </w:r>
    </w:p>
    <w:p w:rsidR="007318A4" w:rsidRDefault="007318A4">
      <w:pPr>
        <w:widowControl/>
        <w:ind w:right="-1799"/>
      </w:pPr>
    </w:p>
    <w:p w:rsidR="007318A4" w:rsidRDefault="00992C05">
      <w:pPr>
        <w:widowControl/>
        <w:ind w:right="-1799"/>
      </w:pPr>
      <w:r>
        <w:rPr>
          <w:b/>
        </w:rPr>
        <w:t xml:space="preserve">9:00 </w:t>
      </w:r>
      <w:proofErr w:type="gramStart"/>
      <w:r>
        <w:rPr>
          <w:b/>
        </w:rPr>
        <w:t>am</w:t>
      </w:r>
      <w:proofErr w:type="gramEnd"/>
      <w:r>
        <w:rPr>
          <w:b/>
        </w:rPr>
        <w:t xml:space="preserve"> – 9:50 am      </w:t>
      </w:r>
      <w:r w:rsidR="00B00593">
        <w:rPr>
          <w:b/>
          <w:sz w:val="22"/>
        </w:rPr>
        <w:t>9.</w:t>
      </w:r>
      <w:r w:rsidR="00C6565A">
        <w:rPr>
          <w:b/>
          <w:sz w:val="22"/>
        </w:rPr>
        <w:t xml:space="preserve">  </w:t>
      </w:r>
      <w:r w:rsidR="00B00593">
        <w:rPr>
          <w:b/>
          <w:sz w:val="22"/>
          <w:u w:val="single"/>
        </w:rPr>
        <w:t xml:space="preserve">EBOLA VIRUS DISEASE: FROM EPIDEMIOLOGY AND EMERGENCY </w:t>
      </w:r>
    </w:p>
    <w:p w:rsidR="007318A4" w:rsidRDefault="00B00593">
      <w:pPr>
        <w:widowControl/>
        <w:ind w:right="-1799"/>
      </w:pPr>
      <w:r>
        <w:rPr>
          <w:b/>
          <w:color w:val="FF0000"/>
        </w:rPr>
        <w:t xml:space="preserve">    </w:t>
      </w:r>
      <w:r>
        <w:rPr>
          <w:b/>
        </w:rPr>
        <w:t>1 contact hour</w:t>
      </w:r>
      <w:r>
        <w:rPr>
          <w:b/>
        </w:rPr>
        <w:tab/>
        <w:t xml:space="preserve">     </w:t>
      </w:r>
      <w:r w:rsidR="00992C05">
        <w:rPr>
          <w:b/>
          <w:sz w:val="22"/>
        </w:rPr>
        <w:t xml:space="preserve">        </w:t>
      </w:r>
      <w:r>
        <w:rPr>
          <w:b/>
          <w:sz w:val="22"/>
          <w:u w:val="single"/>
        </w:rPr>
        <w:t>MANAGEMENT TO ETHICS</w:t>
      </w:r>
    </w:p>
    <w:p w:rsidR="007318A4" w:rsidRDefault="00B00593">
      <w:pPr>
        <w:widowControl/>
        <w:ind w:right="-1799"/>
      </w:pPr>
      <w:r>
        <w:rPr>
          <w:b/>
        </w:rPr>
        <w:t xml:space="preserve">    Microbiology                A review of Ebola Virus disease including the current outbreak in West Africa, local </w:t>
      </w:r>
    </w:p>
    <w:p w:rsidR="007318A4" w:rsidRDefault="00B00593">
      <w:pPr>
        <w:widowControl/>
        <w:ind w:right="-1799"/>
      </w:pPr>
      <w:r>
        <w:rPr>
          <w:b/>
        </w:rPr>
        <w:t xml:space="preserve">                                           </w:t>
      </w:r>
      <w:proofErr w:type="gramStart"/>
      <w:r>
        <w:rPr>
          <w:b/>
        </w:rPr>
        <w:t>and</w:t>
      </w:r>
      <w:proofErr w:type="gramEnd"/>
      <w:r>
        <w:rPr>
          <w:b/>
        </w:rPr>
        <w:t xml:space="preserve"> international emergency response, epidemiology and ethical aspects of the disease.</w:t>
      </w:r>
    </w:p>
    <w:p w:rsidR="007318A4" w:rsidRDefault="00B00593">
      <w:pPr>
        <w:ind w:left="1440" w:firstLine="720"/>
      </w:pPr>
      <w:r>
        <w:rPr>
          <w:b/>
        </w:rPr>
        <w:t>PAUL YATES, BS, DLM (ASCP), CIC (CBIC)</w:t>
      </w:r>
    </w:p>
    <w:p w:rsidR="007318A4" w:rsidRDefault="00C6565A">
      <w:r>
        <w:rPr>
          <w:b/>
        </w:rPr>
        <w:tab/>
      </w:r>
      <w:r>
        <w:rPr>
          <w:b/>
        </w:rPr>
        <w:tab/>
      </w:r>
      <w:r>
        <w:rPr>
          <w:b/>
        </w:rPr>
        <w:tab/>
      </w:r>
      <w:r w:rsidR="009D3381">
        <w:rPr>
          <w:b/>
        </w:rPr>
        <w:t>Infection Control Directo</w:t>
      </w:r>
      <w:r w:rsidR="00B00593">
        <w:rPr>
          <w:b/>
        </w:rPr>
        <w:t>r, Health First, Melbourne</w:t>
      </w:r>
    </w:p>
    <w:p w:rsidR="007318A4" w:rsidRDefault="007318A4">
      <w:pPr>
        <w:widowControl/>
        <w:ind w:right="-1799"/>
      </w:pPr>
    </w:p>
    <w:p w:rsidR="007318A4" w:rsidRDefault="000D63E9">
      <w:pPr>
        <w:widowControl/>
        <w:ind w:right="-1799"/>
      </w:pPr>
      <w:r>
        <w:tab/>
      </w:r>
      <w:r>
        <w:tab/>
      </w:r>
      <w:r>
        <w:tab/>
      </w:r>
    </w:p>
    <w:p w:rsidR="007318A4" w:rsidRDefault="00B00593">
      <w:pPr>
        <w:widowControl/>
        <w:tabs>
          <w:tab w:val="left" w:pos="90"/>
        </w:tabs>
        <w:ind w:right="-1799"/>
      </w:pPr>
      <w:r>
        <w:rPr>
          <w:b/>
        </w:rPr>
        <w:t xml:space="preserve">9:00 </w:t>
      </w:r>
      <w:proofErr w:type="gramStart"/>
      <w:r>
        <w:rPr>
          <w:b/>
        </w:rPr>
        <w:t>am</w:t>
      </w:r>
      <w:proofErr w:type="gramEnd"/>
      <w:r>
        <w:rPr>
          <w:b/>
        </w:rPr>
        <w:t xml:space="preserve"> – 11:55am</w:t>
      </w:r>
      <w:r w:rsidR="00154475">
        <w:rPr>
          <w:b/>
        </w:rPr>
        <w:t xml:space="preserve">  </w:t>
      </w:r>
      <w:r>
        <w:rPr>
          <w:b/>
        </w:rPr>
        <w:t xml:space="preserve"> </w:t>
      </w:r>
      <w:r w:rsidR="00C6565A">
        <w:rPr>
          <w:b/>
        </w:rPr>
        <w:t xml:space="preserve"> </w:t>
      </w:r>
      <w:r>
        <w:rPr>
          <w:b/>
          <w:sz w:val="22"/>
        </w:rPr>
        <w:t>10.</w:t>
      </w:r>
      <w:r>
        <w:rPr>
          <w:b/>
        </w:rPr>
        <w:t xml:space="preserve"> </w:t>
      </w:r>
      <w:r>
        <w:rPr>
          <w:b/>
          <w:sz w:val="22"/>
          <w:u w:val="single"/>
        </w:rPr>
        <w:t xml:space="preserve">MEDICAL ASSISTANT NATIONAL CERTIFYING EXAM READINESS </w:t>
      </w:r>
    </w:p>
    <w:p w:rsidR="007318A4" w:rsidRDefault="00B00593">
      <w:pPr>
        <w:widowControl/>
        <w:tabs>
          <w:tab w:val="left" w:pos="90"/>
        </w:tabs>
        <w:ind w:right="-1799"/>
      </w:pPr>
      <w:r>
        <w:rPr>
          <w:b/>
        </w:rPr>
        <w:t xml:space="preserve">  </w:t>
      </w:r>
      <w:r>
        <w:rPr>
          <w:b/>
          <w:sz w:val="18"/>
        </w:rPr>
        <w:t xml:space="preserve">  </w:t>
      </w:r>
      <w:proofErr w:type="gramStart"/>
      <w:r>
        <w:rPr>
          <w:b/>
        </w:rPr>
        <w:t>3  contact</w:t>
      </w:r>
      <w:proofErr w:type="gramEnd"/>
      <w:r>
        <w:rPr>
          <w:b/>
        </w:rPr>
        <w:t xml:space="preserve"> hours</w:t>
      </w:r>
      <w:r w:rsidR="00154475">
        <w:rPr>
          <w:b/>
          <w:sz w:val="18"/>
        </w:rPr>
        <w:t xml:space="preserve">           </w:t>
      </w:r>
      <w:r>
        <w:rPr>
          <w:b/>
          <w:sz w:val="18"/>
        </w:rPr>
        <w:t xml:space="preserve">  </w:t>
      </w:r>
      <w:r w:rsidR="00C6565A">
        <w:rPr>
          <w:b/>
          <w:sz w:val="18"/>
        </w:rPr>
        <w:t xml:space="preserve"> </w:t>
      </w:r>
      <w:r>
        <w:rPr>
          <w:b/>
          <w:sz w:val="22"/>
          <w:u w:val="single"/>
        </w:rPr>
        <w:t>REVIEW   Part 1.  ADMINISTRATIVE</w:t>
      </w:r>
    </w:p>
    <w:p w:rsidR="007318A4" w:rsidRDefault="00B00593">
      <w:pPr>
        <w:widowControl/>
        <w:tabs>
          <w:tab w:val="left" w:pos="90"/>
        </w:tabs>
        <w:ind w:right="-1799"/>
      </w:pPr>
      <w:r>
        <w:rPr>
          <w:b/>
        </w:rPr>
        <w:t xml:space="preserve">      General</w:t>
      </w:r>
      <w:r>
        <w:rPr>
          <w:b/>
        </w:rPr>
        <w:tab/>
      </w:r>
      <w:r>
        <w:rPr>
          <w:b/>
        </w:rPr>
        <w:tab/>
        <w:t xml:space="preserve">Are you ready to take your credentialing exam?  What do you need to know?  How can you </w:t>
      </w:r>
    </w:p>
    <w:p w:rsidR="007318A4" w:rsidRDefault="00B00593">
      <w:pPr>
        <w:widowControl/>
        <w:ind w:right="-1799"/>
      </w:pPr>
      <w:r>
        <w:rPr>
          <w:b/>
        </w:rPr>
        <w:t xml:space="preserve"> </w:t>
      </w:r>
      <w:r>
        <w:rPr>
          <w:b/>
          <w:sz w:val="18"/>
        </w:rPr>
        <w:t xml:space="preserve">*AMT credit only                </w:t>
      </w:r>
      <w:proofErr w:type="gramStart"/>
      <w:r>
        <w:rPr>
          <w:b/>
        </w:rPr>
        <w:t>get</w:t>
      </w:r>
      <w:proofErr w:type="gramEnd"/>
      <w:r>
        <w:rPr>
          <w:b/>
        </w:rPr>
        <w:t xml:space="preserve"> </w:t>
      </w:r>
      <w:r w:rsidR="00D22600">
        <w:rPr>
          <w:b/>
        </w:rPr>
        <w:t>ready?  Also a good review for</w:t>
      </w:r>
      <w:r>
        <w:rPr>
          <w:b/>
        </w:rPr>
        <w:t xml:space="preserve"> practicing Medical Assistants who may need continuing </w:t>
      </w:r>
    </w:p>
    <w:p w:rsidR="007318A4" w:rsidRDefault="00B00593">
      <w:pPr>
        <w:widowControl/>
        <w:tabs>
          <w:tab w:val="left" w:pos="90"/>
        </w:tabs>
        <w:ind w:right="-1799"/>
      </w:pPr>
      <w:r>
        <w:rPr>
          <w:b/>
        </w:rPr>
        <w:t xml:space="preserve">                                           </w:t>
      </w:r>
      <w:proofErr w:type="gramStart"/>
      <w:r>
        <w:rPr>
          <w:b/>
        </w:rPr>
        <w:t>education</w:t>
      </w:r>
      <w:proofErr w:type="gramEnd"/>
      <w:r>
        <w:rPr>
          <w:b/>
        </w:rPr>
        <w:t xml:space="preserve"> or continued competency points to renew their national certification.</w:t>
      </w:r>
    </w:p>
    <w:p w:rsidR="007318A4" w:rsidRDefault="00C6565A">
      <w:r>
        <w:tab/>
      </w:r>
      <w:r>
        <w:tab/>
      </w:r>
      <w:r>
        <w:tab/>
      </w:r>
      <w:r w:rsidR="00B00593">
        <w:rPr>
          <w:b/>
        </w:rPr>
        <w:t>ALICE MACOMBER, RN, RMA, RPT, AHI (AMT); LMXO</w:t>
      </w:r>
      <w:r w:rsidR="00B00593">
        <w:rPr>
          <w:b/>
        </w:rPr>
        <w:tab/>
        <w:t xml:space="preserve"> </w:t>
      </w:r>
    </w:p>
    <w:p w:rsidR="007318A4" w:rsidRDefault="005E4067">
      <w:pPr>
        <w:widowControl/>
        <w:ind w:left="1440" w:right="-1799" w:firstLine="720"/>
      </w:pPr>
      <w:r>
        <w:rPr>
          <w:b/>
        </w:rPr>
        <w:t xml:space="preserve">Retired Allied Health Instructor, </w:t>
      </w:r>
      <w:r w:rsidR="00B00593">
        <w:rPr>
          <w:b/>
        </w:rPr>
        <w:t>Consultant, Port St. Lucie</w:t>
      </w:r>
    </w:p>
    <w:p w:rsidR="007318A4" w:rsidRDefault="007318A4">
      <w:pPr>
        <w:widowControl/>
        <w:ind w:right="-1799"/>
      </w:pPr>
    </w:p>
    <w:p w:rsidR="007318A4" w:rsidRDefault="00B00593">
      <w:pPr>
        <w:widowControl/>
        <w:ind w:right="-1799"/>
      </w:pPr>
      <w:r>
        <w:rPr>
          <w:b/>
        </w:rPr>
        <w:t>10:00 am – 10:50 am</w:t>
      </w:r>
      <w:r>
        <w:rPr>
          <w:b/>
          <w:sz w:val="18"/>
        </w:rPr>
        <w:t xml:space="preserve"> </w:t>
      </w:r>
      <w:r>
        <w:rPr>
          <w:b/>
          <w:sz w:val="24"/>
        </w:rPr>
        <w:t xml:space="preserve">11. </w:t>
      </w:r>
      <w:r>
        <w:rPr>
          <w:b/>
          <w:sz w:val="24"/>
          <w:u w:val="single"/>
        </w:rPr>
        <w:t>HIV / AIDS</w:t>
      </w:r>
    </w:p>
    <w:p w:rsidR="007318A4" w:rsidRDefault="00B00593">
      <w:r>
        <w:rPr>
          <w:b/>
        </w:rPr>
        <w:t xml:space="preserve">     1 contact hour</w:t>
      </w:r>
      <w:r w:rsidR="00F3686F">
        <w:rPr>
          <w:b/>
        </w:rPr>
        <w:tab/>
      </w:r>
      <w:proofErr w:type="gramStart"/>
      <w:r>
        <w:rPr>
          <w:b/>
        </w:rPr>
        <w:t>A</w:t>
      </w:r>
      <w:proofErr w:type="gramEnd"/>
      <w:r>
        <w:rPr>
          <w:b/>
        </w:rPr>
        <w:t xml:space="preserve"> review of the past and outlook for the future of the HIV Pandemic.</w:t>
      </w:r>
    </w:p>
    <w:p w:rsidR="007318A4" w:rsidRDefault="00B00593">
      <w:r>
        <w:rPr>
          <w:b/>
          <w:sz w:val="18"/>
        </w:rPr>
        <w:t xml:space="preserve">      </w:t>
      </w:r>
      <w:r>
        <w:rPr>
          <w:b/>
        </w:rPr>
        <w:t>HIV / AIDS</w:t>
      </w:r>
      <w:r>
        <w:rPr>
          <w:b/>
        </w:rPr>
        <w:tab/>
        <w:t xml:space="preserve">              KAREN KELLY, MLS (ASCP), Microbiology Supervisor, </w:t>
      </w:r>
    </w:p>
    <w:p w:rsidR="007318A4" w:rsidRDefault="00B00593">
      <w:pPr>
        <w:ind w:right="-1799"/>
      </w:pPr>
      <w:r>
        <w:rPr>
          <w:b/>
        </w:rPr>
        <w:tab/>
      </w:r>
      <w:r>
        <w:rPr>
          <w:b/>
        </w:rPr>
        <w:tab/>
        <w:t xml:space="preserve">              Watson Clinic LLP Micro Lab, Lakeland</w:t>
      </w:r>
    </w:p>
    <w:p w:rsidR="007318A4" w:rsidRDefault="00B00593">
      <w:pPr>
        <w:widowControl/>
        <w:ind w:right="-1799"/>
      </w:pPr>
      <w:r>
        <w:rPr>
          <w:b/>
          <w:sz w:val="18"/>
        </w:rPr>
        <w:t>*Mandatory course for re-licensure of Laboratory personnel.</w:t>
      </w:r>
    </w:p>
    <w:p w:rsidR="007318A4" w:rsidRDefault="007318A4">
      <w:pPr>
        <w:widowControl/>
        <w:ind w:right="-1799"/>
      </w:pPr>
    </w:p>
    <w:p w:rsidR="007318A4" w:rsidRDefault="000D63E9">
      <w:pPr>
        <w:widowControl/>
        <w:ind w:right="-1799"/>
      </w:pPr>
      <w:r>
        <w:tab/>
      </w:r>
      <w:r>
        <w:tab/>
      </w:r>
      <w:r>
        <w:tab/>
      </w:r>
    </w:p>
    <w:p w:rsidR="007318A4" w:rsidRDefault="00B00593">
      <w:pPr>
        <w:widowControl/>
        <w:ind w:right="-1799"/>
      </w:pPr>
      <w:r>
        <w:rPr>
          <w:b/>
        </w:rPr>
        <w:t>10:00 am</w:t>
      </w:r>
      <w:r w:rsidR="000D63E9">
        <w:rPr>
          <w:b/>
        </w:rPr>
        <w:t xml:space="preserve"> – 10:50 am </w:t>
      </w:r>
      <w:r>
        <w:rPr>
          <w:b/>
          <w:sz w:val="22"/>
        </w:rPr>
        <w:t>12.</w:t>
      </w:r>
      <w:r w:rsidR="000D63E9">
        <w:rPr>
          <w:b/>
          <w:sz w:val="22"/>
        </w:rPr>
        <w:tab/>
      </w:r>
      <w:r>
        <w:rPr>
          <w:b/>
          <w:sz w:val="22"/>
          <w:u w:val="single"/>
        </w:rPr>
        <w:t>CHROMOSOMES, OUR (Genetic) BOOK OF LIFE</w:t>
      </w:r>
    </w:p>
    <w:p w:rsidR="007318A4" w:rsidRDefault="00B00593">
      <w:pPr>
        <w:widowControl/>
        <w:ind w:right="-1799"/>
      </w:pPr>
      <w:r>
        <w:rPr>
          <w:b/>
        </w:rPr>
        <w:t xml:space="preserve">     1 contact hour              </w:t>
      </w:r>
      <w:r>
        <w:rPr>
          <w:b/>
          <w:color w:val="222222"/>
          <w:highlight w:val="white"/>
        </w:rPr>
        <w:t xml:space="preserve">A change in the number or </w:t>
      </w:r>
      <w:proofErr w:type="gramStart"/>
      <w:r>
        <w:rPr>
          <w:b/>
          <w:color w:val="222222"/>
          <w:highlight w:val="white"/>
        </w:rPr>
        <w:t>structure  of</w:t>
      </w:r>
      <w:proofErr w:type="gramEnd"/>
      <w:r>
        <w:rPr>
          <w:b/>
          <w:color w:val="222222"/>
          <w:highlight w:val="white"/>
        </w:rPr>
        <w:t xml:space="preserve"> chromosomes can cause problems with growth, </w:t>
      </w:r>
    </w:p>
    <w:p w:rsidR="007318A4" w:rsidRDefault="00B00593">
      <w:pPr>
        <w:widowControl/>
        <w:ind w:right="-1799"/>
      </w:pPr>
      <w:r>
        <w:rPr>
          <w:b/>
          <w:color w:val="222222"/>
          <w:highlight w:val="white"/>
        </w:rPr>
        <w:t xml:space="preserve"> Molecular </w:t>
      </w:r>
      <w:proofErr w:type="gramStart"/>
      <w:r>
        <w:rPr>
          <w:b/>
          <w:color w:val="222222"/>
          <w:highlight w:val="white"/>
        </w:rPr>
        <w:t>Pathology       development,</w:t>
      </w:r>
      <w:proofErr w:type="gramEnd"/>
      <w:r>
        <w:rPr>
          <w:b/>
          <w:color w:val="222222"/>
          <w:highlight w:val="white"/>
        </w:rPr>
        <w:t xml:space="preserve"> and function of the body’s systems. We will take a look at what chromosomes </w:t>
      </w:r>
    </w:p>
    <w:p w:rsidR="007318A4" w:rsidRDefault="00B00593">
      <w:pPr>
        <w:widowControl/>
        <w:ind w:right="-1799"/>
      </w:pPr>
      <w:r>
        <w:rPr>
          <w:b/>
          <w:color w:val="222222"/>
          <w:highlight w:val="white"/>
        </w:rPr>
        <w:t xml:space="preserve">                                           </w:t>
      </w:r>
      <w:proofErr w:type="gramStart"/>
      <w:r>
        <w:rPr>
          <w:b/>
          <w:color w:val="222222"/>
          <w:highlight w:val="white"/>
        </w:rPr>
        <w:t>are ,</w:t>
      </w:r>
      <w:proofErr w:type="gramEnd"/>
      <w:r>
        <w:rPr>
          <w:b/>
          <w:color w:val="222222"/>
          <w:highlight w:val="white"/>
        </w:rPr>
        <w:t xml:space="preserve"> how important they are to cell growth, and a molecular  laboratory’s approach with </w:t>
      </w:r>
    </w:p>
    <w:p w:rsidR="007318A4" w:rsidRDefault="00B00593">
      <w:pPr>
        <w:widowControl/>
        <w:ind w:right="-1799"/>
      </w:pPr>
      <w:r>
        <w:rPr>
          <w:b/>
          <w:color w:val="222222"/>
          <w:highlight w:val="white"/>
        </w:rPr>
        <w:t xml:space="preserve">                                           </w:t>
      </w:r>
      <w:proofErr w:type="gramStart"/>
      <w:r>
        <w:rPr>
          <w:b/>
          <w:color w:val="222222"/>
          <w:highlight w:val="white"/>
        </w:rPr>
        <w:t>assisting</w:t>
      </w:r>
      <w:proofErr w:type="gramEnd"/>
      <w:r>
        <w:rPr>
          <w:b/>
          <w:color w:val="222222"/>
          <w:highlight w:val="white"/>
        </w:rPr>
        <w:t xml:space="preserve"> in diagnosis.</w:t>
      </w:r>
    </w:p>
    <w:p w:rsidR="007318A4" w:rsidRDefault="00B00593">
      <w:pPr>
        <w:widowControl/>
        <w:ind w:right="-1799"/>
      </w:pPr>
      <w:r>
        <w:rPr>
          <w:b/>
        </w:rPr>
        <w:tab/>
      </w:r>
      <w:r>
        <w:rPr>
          <w:b/>
        </w:rPr>
        <w:tab/>
      </w:r>
      <w:r>
        <w:rPr>
          <w:b/>
        </w:rPr>
        <w:tab/>
        <w:t>OZZIE SKINNER, MT (AMT), CLT (HHS), MAOM</w:t>
      </w:r>
    </w:p>
    <w:p w:rsidR="007318A4" w:rsidRDefault="00B00593">
      <w:pPr>
        <w:widowControl/>
        <w:ind w:right="-1799"/>
      </w:pPr>
      <w:r>
        <w:rPr>
          <w:b/>
        </w:rPr>
        <w:tab/>
      </w:r>
      <w:r>
        <w:rPr>
          <w:b/>
        </w:rPr>
        <w:tab/>
      </w:r>
      <w:r>
        <w:rPr>
          <w:b/>
        </w:rPr>
        <w:tab/>
      </w:r>
      <w:r w:rsidR="00317A47">
        <w:rPr>
          <w:b/>
          <w:sz w:val="18"/>
        </w:rPr>
        <w:t>Su</w:t>
      </w:r>
      <w:r>
        <w:rPr>
          <w:b/>
          <w:sz w:val="18"/>
        </w:rPr>
        <w:t xml:space="preserve">pervisor, Molecular Diagnostics Laboratory, VA Medical Center, Tampa  </w:t>
      </w:r>
    </w:p>
    <w:p w:rsidR="007318A4" w:rsidRDefault="00B00593">
      <w:pPr>
        <w:widowControl/>
        <w:ind w:right="-1799"/>
      </w:pPr>
      <w:r>
        <w:rPr>
          <w:b/>
          <w:sz w:val="18"/>
        </w:rPr>
        <w:t xml:space="preserve">*Note:  One hour of Molecular CE is required for all Laboratory personnel who have had Molecular Pathology added to their </w:t>
      </w:r>
    </w:p>
    <w:p w:rsidR="007318A4" w:rsidRDefault="00B00593">
      <w:pPr>
        <w:widowControl/>
        <w:ind w:right="-1799"/>
      </w:pPr>
      <w:r>
        <w:rPr>
          <w:b/>
          <w:sz w:val="18"/>
        </w:rPr>
        <w:t xml:space="preserve">             </w:t>
      </w:r>
      <w:proofErr w:type="gramStart"/>
      <w:r>
        <w:rPr>
          <w:b/>
          <w:sz w:val="18"/>
        </w:rPr>
        <w:t>state</w:t>
      </w:r>
      <w:proofErr w:type="gramEnd"/>
      <w:r>
        <w:rPr>
          <w:b/>
          <w:sz w:val="18"/>
        </w:rPr>
        <w:t xml:space="preserve"> license and wish to retain this classification upon renewal.</w:t>
      </w:r>
    </w:p>
    <w:p w:rsidR="007318A4" w:rsidRDefault="007318A4">
      <w:pPr>
        <w:widowControl/>
        <w:ind w:right="-1799"/>
      </w:pPr>
    </w:p>
    <w:p w:rsidR="007318A4" w:rsidRDefault="007318A4">
      <w:pPr>
        <w:widowControl/>
        <w:ind w:right="-1799"/>
      </w:pPr>
    </w:p>
    <w:p w:rsidR="007318A4" w:rsidRDefault="00B00593">
      <w:pPr>
        <w:widowControl/>
        <w:ind w:right="-1799"/>
      </w:pPr>
      <w:r>
        <w:rPr>
          <w:b/>
        </w:rPr>
        <w:t xml:space="preserve">10:50 </w:t>
      </w:r>
      <w:proofErr w:type="gramStart"/>
      <w:r>
        <w:rPr>
          <w:b/>
        </w:rPr>
        <w:t>am</w:t>
      </w:r>
      <w:proofErr w:type="gramEnd"/>
      <w:r>
        <w:rPr>
          <w:b/>
        </w:rPr>
        <w:t xml:space="preserve"> – 11:10 am    </w:t>
      </w:r>
      <w:r w:rsidR="00F3686F">
        <w:rPr>
          <w:b/>
        </w:rPr>
        <w:t xml:space="preserve">   </w:t>
      </w:r>
      <w:r w:rsidRPr="00A172BE">
        <w:rPr>
          <w:b/>
          <w:sz w:val="24"/>
          <w:szCs w:val="24"/>
        </w:rPr>
        <w:t>REFRESHMENT BREAK</w:t>
      </w:r>
      <w:r w:rsidRPr="00A172BE">
        <w:rPr>
          <w:b/>
          <w:sz w:val="24"/>
          <w:szCs w:val="24"/>
        </w:rPr>
        <w:tab/>
      </w:r>
      <w:r w:rsidR="00F3686F">
        <w:rPr>
          <w:b/>
          <w:sz w:val="24"/>
          <w:szCs w:val="24"/>
        </w:rPr>
        <w:t xml:space="preserve">    </w:t>
      </w:r>
      <w:r w:rsidRPr="00B934D5">
        <w:rPr>
          <w:b/>
          <w:color w:val="FF0000"/>
          <w:sz w:val="28"/>
          <w:szCs w:val="28"/>
        </w:rPr>
        <w:t>VISIT WITH YOUR EXHIBITORS</w:t>
      </w:r>
      <w:r>
        <w:rPr>
          <w:b/>
          <w:color w:val="FF0000"/>
          <w:sz w:val="22"/>
        </w:rPr>
        <w:t xml:space="preserve"> </w:t>
      </w:r>
    </w:p>
    <w:p w:rsidR="007318A4" w:rsidRDefault="007318A4">
      <w:pPr>
        <w:widowControl/>
        <w:ind w:right="-1799"/>
      </w:pPr>
    </w:p>
    <w:p w:rsidR="00B934D5" w:rsidRDefault="00B934D5">
      <w:pPr>
        <w:widowControl/>
        <w:ind w:right="-1799"/>
        <w:rPr>
          <w:b/>
        </w:rPr>
      </w:pPr>
    </w:p>
    <w:p w:rsidR="007318A4" w:rsidRDefault="00B00593">
      <w:pPr>
        <w:widowControl/>
        <w:ind w:right="-1799"/>
      </w:pPr>
      <w:proofErr w:type="gramStart"/>
      <w:r>
        <w:rPr>
          <w:b/>
        </w:rPr>
        <w:t>11:10 am – 12:00 pm</w:t>
      </w:r>
      <w:r>
        <w:rPr>
          <w:b/>
          <w:sz w:val="24"/>
        </w:rPr>
        <w:t xml:space="preserve">      </w:t>
      </w:r>
      <w:r>
        <w:rPr>
          <w:b/>
          <w:sz w:val="22"/>
          <w:u w:val="single"/>
        </w:rPr>
        <w:t>MA NATIONAL CERTIFYING EXAM REVIEW   Part 1.</w:t>
      </w:r>
      <w:proofErr w:type="gramEnd"/>
      <w:r>
        <w:rPr>
          <w:b/>
          <w:sz w:val="22"/>
          <w:u w:val="single"/>
        </w:rPr>
        <w:t xml:space="preserve">  </w:t>
      </w:r>
      <w:proofErr w:type="gramStart"/>
      <w:r>
        <w:rPr>
          <w:b/>
          <w:sz w:val="22"/>
          <w:u w:val="single"/>
        </w:rPr>
        <w:t>Administrative</w:t>
      </w:r>
      <w:r>
        <w:rPr>
          <w:b/>
          <w:sz w:val="18"/>
        </w:rPr>
        <w:t xml:space="preserve">  </w:t>
      </w:r>
      <w:r>
        <w:rPr>
          <w:b/>
        </w:rPr>
        <w:t>continued</w:t>
      </w:r>
      <w:proofErr w:type="gramEnd"/>
      <w:r>
        <w:rPr>
          <w:b/>
        </w:rPr>
        <w:t>.</w:t>
      </w:r>
    </w:p>
    <w:p w:rsidR="007318A4" w:rsidRDefault="007318A4"/>
    <w:p w:rsidR="00B934D5" w:rsidRDefault="00B934D5">
      <w:pPr>
        <w:widowControl/>
        <w:ind w:right="-1799"/>
        <w:rPr>
          <w:b/>
        </w:rPr>
      </w:pPr>
    </w:p>
    <w:p w:rsidR="00985129" w:rsidRDefault="00985129" w:rsidP="00985129">
      <w:r>
        <w:rPr>
          <w:b/>
          <w:color w:val="FF0000"/>
        </w:rPr>
        <w:t xml:space="preserve">REMEMBER, if you attend a 1 hour course, a 2 hour course, or a 3 hour course, you MUST stay in that course for </w:t>
      </w:r>
    </w:p>
    <w:p w:rsidR="00B934D5" w:rsidRDefault="00985129" w:rsidP="00985129">
      <w:pPr>
        <w:widowControl/>
        <w:ind w:right="-1799"/>
        <w:rPr>
          <w:b/>
        </w:rPr>
      </w:pPr>
      <w:proofErr w:type="gramStart"/>
      <w:r>
        <w:rPr>
          <w:b/>
          <w:color w:val="FF0000"/>
        </w:rPr>
        <w:t>the</w:t>
      </w:r>
      <w:proofErr w:type="gramEnd"/>
      <w:r>
        <w:rPr>
          <w:b/>
          <w:color w:val="FF0000"/>
        </w:rPr>
        <w:t xml:space="preserve"> entire session to receive continuing education credit for it.  No partial credit can be awarded for any course`</w:t>
      </w:r>
    </w:p>
    <w:p w:rsidR="00B934D5" w:rsidRDefault="00B934D5">
      <w:pPr>
        <w:widowControl/>
        <w:ind w:right="-1799"/>
        <w:rPr>
          <w:b/>
        </w:rPr>
      </w:pPr>
    </w:p>
    <w:p w:rsidR="00B934D5" w:rsidRPr="00494F57" w:rsidRDefault="00B934D5" w:rsidP="00B934D5">
      <w:pPr>
        <w:widowControl/>
        <w:ind w:right="-1799"/>
        <w:rPr>
          <w:b/>
          <w:sz w:val="24"/>
          <w:u w:val="single"/>
        </w:rPr>
      </w:pPr>
      <w:r>
        <w:rPr>
          <w:b/>
          <w:sz w:val="24"/>
          <w:u w:val="single"/>
        </w:rPr>
        <w:lastRenderedPageBreak/>
        <w:t>SATURDAY, JANUARY 31, 2015 continued</w:t>
      </w:r>
    </w:p>
    <w:p w:rsidR="00B934D5" w:rsidRDefault="00B934D5">
      <w:pPr>
        <w:widowControl/>
        <w:ind w:right="-1799"/>
        <w:rPr>
          <w:b/>
        </w:rPr>
      </w:pPr>
    </w:p>
    <w:p w:rsidR="007318A4" w:rsidRDefault="00B00593">
      <w:pPr>
        <w:widowControl/>
        <w:ind w:right="-1799"/>
      </w:pPr>
      <w:r>
        <w:rPr>
          <w:b/>
        </w:rPr>
        <w:t xml:space="preserve">11:10 am – 12:00 pm </w:t>
      </w:r>
      <w:r>
        <w:rPr>
          <w:b/>
          <w:sz w:val="22"/>
        </w:rPr>
        <w:t xml:space="preserve">13. </w:t>
      </w:r>
      <w:r>
        <w:rPr>
          <w:b/>
          <w:sz w:val="22"/>
          <w:u w:val="single"/>
        </w:rPr>
        <w:t>PHYSICIANS ARE FRIENDS, NOT FOOD!  BUILDING PHYSICIAN</w:t>
      </w:r>
    </w:p>
    <w:p w:rsidR="007318A4" w:rsidRDefault="00B00593">
      <w:pPr>
        <w:widowControl/>
        <w:ind w:right="-1799"/>
      </w:pPr>
      <w:r>
        <w:t xml:space="preserve">     </w:t>
      </w:r>
      <w:r>
        <w:rPr>
          <w:b/>
        </w:rPr>
        <w:t xml:space="preserve">1 contact hour              </w:t>
      </w:r>
      <w:r>
        <w:rPr>
          <w:b/>
          <w:sz w:val="22"/>
          <w:u w:val="single"/>
        </w:rPr>
        <w:t xml:space="preserve">PARTNERSHIPS IN </w:t>
      </w:r>
      <w:proofErr w:type="gramStart"/>
      <w:r>
        <w:rPr>
          <w:b/>
          <w:sz w:val="22"/>
          <w:u w:val="single"/>
        </w:rPr>
        <w:t>BLOOD</w:t>
      </w:r>
      <w:proofErr w:type="gramEnd"/>
      <w:r>
        <w:rPr>
          <w:b/>
          <w:sz w:val="22"/>
          <w:u w:val="single"/>
        </w:rPr>
        <w:t xml:space="preserve"> BANK.</w:t>
      </w:r>
    </w:p>
    <w:p w:rsidR="007318A4" w:rsidRDefault="00B00593">
      <w:pPr>
        <w:widowControl/>
        <w:ind w:right="-1799"/>
      </w:pPr>
      <w:r>
        <w:rPr>
          <w:b/>
        </w:rPr>
        <w:t xml:space="preserve">  Immunohematology       Learn to build collaborative relationships with physicians.  This workshop will demonstrate</w:t>
      </w:r>
    </w:p>
    <w:p w:rsidR="007318A4" w:rsidRDefault="00B00593">
      <w:pPr>
        <w:widowControl/>
        <w:ind w:right="-1799"/>
      </w:pPr>
      <w:r>
        <w:rPr>
          <w:b/>
        </w:rPr>
        <w:t xml:space="preserve">   </w:t>
      </w:r>
      <w:r>
        <w:rPr>
          <w:b/>
        </w:rPr>
        <w:tab/>
      </w:r>
      <w:r>
        <w:rPr>
          <w:b/>
        </w:rPr>
        <w:tab/>
      </w:r>
      <w:r>
        <w:rPr>
          <w:b/>
        </w:rPr>
        <w:tab/>
      </w:r>
      <w:proofErr w:type="gramStart"/>
      <w:r>
        <w:rPr>
          <w:b/>
        </w:rPr>
        <w:t>how</w:t>
      </w:r>
      <w:proofErr w:type="gramEnd"/>
      <w:r>
        <w:rPr>
          <w:b/>
        </w:rPr>
        <w:t xml:space="preserve"> blood bank technologists  can take a proactive approach and educate physicians on </w:t>
      </w:r>
    </w:p>
    <w:p w:rsidR="007318A4" w:rsidRDefault="00B00593" w:rsidP="001A6C7C">
      <w:pPr>
        <w:widowControl/>
        <w:ind w:left="1440" w:right="-1799" w:firstLine="720"/>
      </w:pPr>
      <w:proofErr w:type="gramStart"/>
      <w:r>
        <w:rPr>
          <w:b/>
        </w:rPr>
        <w:t>best</w:t>
      </w:r>
      <w:proofErr w:type="gramEnd"/>
      <w:r>
        <w:rPr>
          <w:b/>
        </w:rPr>
        <w:t xml:space="preserve"> practices in transfusion decisions.</w:t>
      </w:r>
    </w:p>
    <w:p w:rsidR="007318A4" w:rsidRDefault="00B00593">
      <w:pPr>
        <w:widowControl/>
        <w:ind w:right="-1799"/>
      </w:pPr>
      <w:r>
        <w:rPr>
          <w:b/>
        </w:rPr>
        <w:tab/>
      </w:r>
      <w:r>
        <w:rPr>
          <w:b/>
        </w:rPr>
        <w:tab/>
      </w:r>
      <w:r>
        <w:rPr>
          <w:b/>
        </w:rPr>
        <w:tab/>
        <w:t>KRISTEN N. CORREIA, MPH, MT (ASCP)</w:t>
      </w:r>
    </w:p>
    <w:p w:rsidR="007318A4" w:rsidRDefault="00B00593">
      <w:pPr>
        <w:widowControl/>
        <w:ind w:right="-1799"/>
      </w:pPr>
      <w:r>
        <w:rPr>
          <w:b/>
        </w:rPr>
        <w:tab/>
      </w:r>
      <w:r>
        <w:rPr>
          <w:b/>
        </w:rPr>
        <w:tab/>
      </w:r>
      <w:r>
        <w:rPr>
          <w:b/>
        </w:rPr>
        <w:tab/>
        <w:t>Administrative Laboratory Director, Northside Hospital, St. Petersburg</w:t>
      </w:r>
    </w:p>
    <w:p w:rsidR="007318A4" w:rsidRDefault="007318A4"/>
    <w:p w:rsidR="007318A4" w:rsidRDefault="00B00593">
      <w:r>
        <w:rPr>
          <w:b/>
        </w:rPr>
        <w:t xml:space="preserve">11:10 am – 12:50 pm </w:t>
      </w:r>
      <w:r>
        <w:rPr>
          <w:b/>
          <w:sz w:val="22"/>
        </w:rPr>
        <w:t xml:space="preserve">14. </w:t>
      </w:r>
      <w:r>
        <w:rPr>
          <w:b/>
          <w:sz w:val="22"/>
          <w:u w:val="single"/>
        </w:rPr>
        <w:t>ID</w:t>
      </w:r>
      <w:r>
        <w:rPr>
          <w:sz w:val="22"/>
          <w:u w:val="single"/>
        </w:rPr>
        <w:t>EN</w:t>
      </w:r>
      <w:r>
        <w:rPr>
          <w:b/>
          <w:sz w:val="22"/>
          <w:u w:val="single"/>
        </w:rPr>
        <w:t>TIFICATION AND PREVENTION OF MEDICAL ERRORS</w:t>
      </w:r>
    </w:p>
    <w:p w:rsidR="007318A4" w:rsidRDefault="00B00593">
      <w:r>
        <w:rPr>
          <w:b/>
          <w:sz w:val="18"/>
        </w:rPr>
        <w:t xml:space="preserve">  </w:t>
      </w:r>
      <w:r>
        <w:rPr>
          <w:b/>
        </w:rPr>
        <w:t>2 contact hours</w:t>
      </w:r>
      <w:r>
        <w:rPr>
          <w:b/>
        </w:rPr>
        <w:tab/>
        <w:t xml:space="preserve">    </w:t>
      </w:r>
      <w:r w:rsidR="007F6472">
        <w:rPr>
          <w:b/>
        </w:rPr>
        <w:t xml:space="preserve">          </w:t>
      </w:r>
      <w:r>
        <w:rPr>
          <w:b/>
        </w:rPr>
        <w:t xml:space="preserve">Understand why errors occur and the efforts that have been made to prevent them </w:t>
      </w:r>
    </w:p>
    <w:p w:rsidR="007318A4" w:rsidRDefault="00B00593">
      <w:pPr>
        <w:widowControl/>
        <w:ind w:right="-1799"/>
      </w:pPr>
      <w:r>
        <w:rPr>
          <w:b/>
        </w:rPr>
        <w:t xml:space="preserve">  </w:t>
      </w:r>
      <w:proofErr w:type="gramStart"/>
      <w:r>
        <w:rPr>
          <w:b/>
        </w:rPr>
        <w:t>Medical Errors</w:t>
      </w:r>
      <w:r>
        <w:rPr>
          <w:b/>
        </w:rPr>
        <w:tab/>
        <w:t xml:space="preserve">   </w:t>
      </w:r>
      <w:r w:rsidR="007F6472">
        <w:rPr>
          <w:b/>
        </w:rPr>
        <w:t xml:space="preserve">          </w:t>
      </w:r>
      <w:r>
        <w:rPr>
          <w:b/>
        </w:rPr>
        <w:t xml:space="preserve"> in Healthcare.</w:t>
      </w:r>
      <w:proofErr w:type="gramEnd"/>
      <w:r>
        <w:rPr>
          <w:b/>
        </w:rPr>
        <w:t xml:space="preserve">  Participate in group exercises utilizing standard tools for identification, </w:t>
      </w:r>
    </w:p>
    <w:p w:rsidR="007318A4" w:rsidRDefault="00B00593">
      <w:pPr>
        <w:widowControl/>
        <w:ind w:right="-1799"/>
      </w:pPr>
      <w:r>
        <w:rPr>
          <w:b/>
        </w:rPr>
        <w:tab/>
      </w:r>
      <w:r>
        <w:rPr>
          <w:b/>
        </w:rPr>
        <w:tab/>
        <w:t xml:space="preserve">            </w:t>
      </w:r>
      <w:r w:rsidR="007F6472">
        <w:rPr>
          <w:b/>
        </w:rPr>
        <w:t xml:space="preserve">  </w:t>
      </w:r>
      <w:proofErr w:type="gramStart"/>
      <w:r>
        <w:rPr>
          <w:b/>
        </w:rPr>
        <w:t>analysis</w:t>
      </w:r>
      <w:proofErr w:type="gramEnd"/>
      <w:r>
        <w:rPr>
          <w:b/>
        </w:rPr>
        <w:t>, remediation, and prevention of errors.</w:t>
      </w:r>
    </w:p>
    <w:p w:rsidR="007318A4" w:rsidRDefault="007F6472" w:rsidP="007F6472">
      <w:pPr>
        <w:widowControl/>
        <w:ind w:right="-1799"/>
      </w:pPr>
      <w:r>
        <w:rPr>
          <w:b/>
        </w:rPr>
        <w:t xml:space="preserve">                                           V</w:t>
      </w:r>
      <w:r w:rsidR="00B00593">
        <w:rPr>
          <w:b/>
        </w:rPr>
        <w:t>ALERIE FULDAUER, MSHL, MT (ASCP) QLC</w:t>
      </w:r>
    </w:p>
    <w:p w:rsidR="007318A4" w:rsidRDefault="007F6472" w:rsidP="007F6472">
      <w:pPr>
        <w:widowControl/>
        <w:ind w:right="-1799"/>
      </w:pPr>
      <w:r>
        <w:rPr>
          <w:b/>
        </w:rPr>
        <w:t xml:space="preserve">                                           </w:t>
      </w:r>
      <w:r w:rsidR="00B00593">
        <w:rPr>
          <w:b/>
        </w:rPr>
        <w:t>Ethics and Compliance Officer JFK Medical Center, Atlantis</w:t>
      </w:r>
    </w:p>
    <w:p w:rsidR="007318A4" w:rsidRDefault="00B00593">
      <w:pPr>
        <w:widowControl/>
        <w:ind w:right="-1799"/>
      </w:pPr>
      <w:r>
        <w:rPr>
          <w:b/>
          <w:sz w:val="18"/>
        </w:rPr>
        <w:t xml:space="preserve">*Mandatory </w:t>
      </w:r>
      <w:proofErr w:type="gramStart"/>
      <w:r>
        <w:rPr>
          <w:b/>
          <w:sz w:val="18"/>
        </w:rPr>
        <w:t>for  laboratory</w:t>
      </w:r>
      <w:proofErr w:type="gramEnd"/>
      <w:r>
        <w:rPr>
          <w:b/>
          <w:sz w:val="18"/>
        </w:rPr>
        <w:t xml:space="preserve"> licensure and re-licensure in Florida</w:t>
      </w:r>
    </w:p>
    <w:p w:rsidR="007318A4" w:rsidRDefault="000D63E9">
      <w:pPr>
        <w:widowControl/>
        <w:ind w:right="-1799"/>
      </w:pPr>
      <w:r>
        <w:tab/>
      </w:r>
      <w:r>
        <w:tab/>
      </w:r>
      <w:r>
        <w:tab/>
      </w:r>
    </w:p>
    <w:p w:rsidR="007318A4" w:rsidRDefault="000D63E9">
      <w:pPr>
        <w:widowControl/>
        <w:ind w:right="-1799"/>
      </w:pPr>
      <w:r>
        <w:rPr>
          <w:b/>
        </w:rPr>
        <w:t xml:space="preserve">12:00 pm – 12:50 pm </w:t>
      </w:r>
      <w:r w:rsidR="00B00593">
        <w:rPr>
          <w:b/>
          <w:sz w:val="22"/>
        </w:rPr>
        <w:t xml:space="preserve">15. </w:t>
      </w:r>
      <w:r w:rsidR="00B00593">
        <w:rPr>
          <w:b/>
          <w:sz w:val="22"/>
          <w:u w:val="single"/>
        </w:rPr>
        <w:t>LABORATORY DIAGNOSIS OF HEPARIN-INDUCED THROMBOCYTOPENIA</w:t>
      </w:r>
    </w:p>
    <w:p w:rsidR="007318A4" w:rsidRDefault="00B00593">
      <w:pPr>
        <w:widowControl/>
        <w:ind w:right="-1799"/>
      </w:pPr>
      <w:r>
        <w:rPr>
          <w:b/>
          <w:sz w:val="22"/>
        </w:rPr>
        <w:t xml:space="preserve">    </w:t>
      </w:r>
      <w:r>
        <w:rPr>
          <w:b/>
        </w:rPr>
        <w:t>1 contact hour              Heparin-induced thrombocytopenia (HIT) is one of the most frequent drug-induced</w:t>
      </w:r>
    </w:p>
    <w:p w:rsidR="007318A4" w:rsidRDefault="00B00593">
      <w:pPr>
        <w:widowControl/>
        <w:ind w:right="-1799"/>
      </w:pPr>
      <w:r>
        <w:rPr>
          <w:b/>
        </w:rPr>
        <w:t xml:space="preserve">     Hematology</w:t>
      </w:r>
      <w:r>
        <w:rPr>
          <w:b/>
        </w:rPr>
        <w:tab/>
      </w:r>
      <w:r>
        <w:rPr>
          <w:b/>
        </w:rPr>
        <w:tab/>
        <w:t xml:space="preserve">immune mediated types of thrombocytopenia that affects 1 – 5% of patients receiving </w:t>
      </w:r>
    </w:p>
    <w:p w:rsidR="007318A4" w:rsidRDefault="00B00593">
      <w:pPr>
        <w:widowControl/>
        <w:ind w:left="2160" w:right="-1799"/>
      </w:pPr>
      <w:proofErr w:type="gramStart"/>
      <w:r>
        <w:rPr>
          <w:b/>
        </w:rPr>
        <w:t>heparin</w:t>
      </w:r>
      <w:proofErr w:type="gramEnd"/>
      <w:r>
        <w:rPr>
          <w:b/>
        </w:rPr>
        <w:t>.  It is a serious, life-threatening disorder that relies on laboratory testing to diagnose.</w:t>
      </w:r>
      <w:r>
        <w:rPr>
          <w:b/>
          <w:sz w:val="22"/>
        </w:rPr>
        <w:t xml:space="preserve"> </w:t>
      </w:r>
    </w:p>
    <w:p w:rsidR="007318A4" w:rsidRDefault="00B00593">
      <w:pPr>
        <w:ind w:left="2130" w:hanging="2129"/>
      </w:pPr>
      <w:r>
        <w:rPr>
          <w:b/>
        </w:rPr>
        <w:t xml:space="preserve"> </w:t>
      </w:r>
      <w:r>
        <w:rPr>
          <w:b/>
        </w:rPr>
        <w:tab/>
      </w:r>
      <w:r>
        <w:rPr>
          <w:b/>
        </w:rPr>
        <w:tab/>
        <w:t xml:space="preserve">CINDY JOHNS, MSA, MASCP, </w:t>
      </w:r>
      <w:proofErr w:type="gramStart"/>
      <w:r>
        <w:rPr>
          <w:b/>
        </w:rPr>
        <w:t>MLS(</w:t>
      </w:r>
      <w:proofErr w:type="gramEnd"/>
      <w:r>
        <w:rPr>
          <w:b/>
        </w:rPr>
        <w:t>ASCP)</w:t>
      </w:r>
      <w:r>
        <w:rPr>
          <w:b/>
          <w:vertAlign w:val="superscript"/>
        </w:rPr>
        <w:t>CM</w:t>
      </w:r>
      <w:r>
        <w:rPr>
          <w:b/>
        </w:rPr>
        <w:t>SH</w:t>
      </w:r>
      <w:r>
        <w:rPr>
          <w:b/>
          <w:vertAlign w:val="superscript"/>
        </w:rPr>
        <w:t>CM</w:t>
      </w:r>
      <w:r>
        <w:rPr>
          <w:b/>
        </w:rPr>
        <w:t xml:space="preserve"> </w:t>
      </w:r>
    </w:p>
    <w:p w:rsidR="007318A4" w:rsidRDefault="00B00593">
      <w:r>
        <w:rPr>
          <w:b/>
          <w:sz w:val="18"/>
        </w:rPr>
        <w:t xml:space="preserve">              </w:t>
      </w:r>
      <w:r>
        <w:rPr>
          <w:b/>
          <w:sz w:val="18"/>
        </w:rPr>
        <w:tab/>
      </w:r>
      <w:r>
        <w:rPr>
          <w:b/>
          <w:sz w:val="18"/>
        </w:rPr>
        <w:tab/>
      </w:r>
      <w:r>
        <w:rPr>
          <w:b/>
          <w:sz w:val="18"/>
        </w:rPr>
        <w:tab/>
        <w:t xml:space="preserve">Sr. IT Technical Specialist, Test Master, LabCorp </w:t>
      </w:r>
    </w:p>
    <w:p w:rsidR="007318A4" w:rsidRDefault="007318A4"/>
    <w:p w:rsidR="007318A4" w:rsidRDefault="00F05C07">
      <w:r>
        <w:tab/>
      </w:r>
      <w:r>
        <w:tab/>
      </w:r>
      <w:r>
        <w:tab/>
      </w:r>
    </w:p>
    <w:p w:rsidR="00494F57" w:rsidRDefault="00B00593" w:rsidP="00494F57">
      <w:pPr>
        <w:widowControl/>
        <w:tabs>
          <w:tab w:val="left" w:pos="90"/>
        </w:tabs>
        <w:ind w:right="-1799"/>
      </w:pPr>
      <w:r>
        <w:rPr>
          <w:b/>
        </w:rPr>
        <w:t xml:space="preserve">12:00 </w:t>
      </w:r>
      <w:proofErr w:type="gramStart"/>
      <w:r>
        <w:rPr>
          <w:b/>
        </w:rPr>
        <w:t>pm</w:t>
      </w:r>
      <w:r>
        <w:rPr>
          <w:b/>
          <w:sz w:val="18"/>
        </w:rPr>
        <w:t xml:space="preserve">  </w:t>
      </w:r>
      <w:r w:rsidR="00F05C07">
        <w:rPr>
          <w:b/>
        </w:rPr>
        <w:t>-</w:t>
      </w:r>
      <w:proofErr w:type="gramEnd"/>
      <w:r w:rsidR="00F05C07">
        <w:rPr>
          <w:b/>
        </w:rPr>
        <w:t xml:space="preserve"> 12:50 pm </w:t>
      </w:r>
      <w:r>
        <w:rPr>
          <w:b/>
          <w:sz w:val="22"/>
        </w:rPr>
        <w:t>16</w:t>
      </w:r>
      <w:r w:rsidR="00494F57">
        <w:rPr>
          <w:b/>
          <w:sz w:val="22"/>
        </w:rPr>
        <w:t xml:space="preserve">. </w:t>
      </w:r>
      <w:r w:rsidR="00494F57">
        <w:rPr>
          <w:b/>
          <w:sz w:val="22"/>
          <w:u w:val="single"/>
        </w:rPr>
        <w:t>BIPOLAR DISORDER</w:t>
      </w:r>
    </w:p>
    <w:p w:rsidR="00494F57" w:rsidRDefault="00494F57" w:rsidP="00494F57">
      <w:pPr>
        <w:widowControl/>
        <w:tabs>
          <w:tab w:val="left" w:pos="90"/>
        </w:tabs>
        <w:ind w:right="-1799"/>
      </w:pPr>
      <w:r>
        <w:rPr>
          <w:b/>
        </w:rPr>
        <w:t xml:space="preserve">    1 contact hour               </w:t>
      </w:r>
      <w:proofErr w:type="gramStart"/>
      <w:r w:rsidR="00D22600">
        <w:rPr>
          <w:b/>
        </w:rPr>
        <w:t>Take</w:t>
      </w:r>
      <w:proofErr w:type="gramEnd"/>
      <w:r w:rsidR="00D22600">
        <w:rPr>
          <w:b/>
        </w:rPr>
        <w:t xml:space="preserve"> the test to see if you may be</w:t>
      </w:r>
      <w:r>
        <w:rPr>
          <w:b/>
        </w:rPr>
        <w:t xml:space="preserve"> </w:t>
      </w:r>
      <w:r w:rsidR="00D22600">
        <w:rPr>
          <w:b/>
        </w:rPr>
        <w:t xml:space="preserve">a candidate for this disorder. </w:t>
      </w:r>
      <w:r>
        <w:rPr>
          <w:b/>
        </w:rPr>
        <w:t xml:space="preserve">Symptoms, signs, and </w:t>
      </w:r>
    </w:p>
    <w:p w:rsidR="00D22600" w:rsidRDefault="00494F57" w:rsidP="00494F57">
      <w:pPr>
        <w:rPr>
          <w:b/>
        </w:rPr>
      </w:pPr>
      <w:r>
        <w:rPr>
          <w:b/>
        </w:rPr>
        <w:t xml:space="preserve">       General                      </w:t>
      </w:r>
      <w:r w:rsidR="00D22600">
        <w:rPr>
          <w:b/>
        </w:rPr>
        <w:t>treatment will be discussed.</w:t>
      </w:r>
    </w:p>
    <w:p w:rsidR="00494F57" w:rsidRDefault="00494F57" w:rsidP="00D22600">
      <w:pPr>
        <w:ind w:left="1440" w:firstLine="720"/>
      </w:pPr>
      <w:r>
        <w:rPr>
          <w:b/>
        </w:rPr>
        <w:t>SOLOMON GOLDENBERG, MSc, FRCGP, RMA (AMT)</w:t>
      </w:r>
      <w:proofErr w:type="gramStart"/>
      <w:r>
        <w:rPr>
          <w:b/>
        </w:rPr>
        <w:t>, ,</w:t>
      </w:r>
      <w:proofErr w:type="gramEnd"/>
    </w:p>
    <w:p w:rsidR="00494F57" w:rsidRDefault="00494F57" w:rsidP="00494F57">
      <w:r>
        <w:rPr>
          <w:b/>
        </w:rPr>
        <w:t>*AMTIE credit only</w:t>
      </w:r>
      <w:r>
        <w:rPr>
          <w:b/>
          <w:sz w:val="18"/>
        </w:rPr>
        <w:t xml:space="preserve">         </w:t>
      </w:r>
      <w:r>
        <w:rPr>
          <w:b/>
        </w:rPr>
        <w:t>Neurology Associates Group, Miami</w:t>
      </w:r>
      <w:proofErr w:type="gramStart"/>
      <w:r>
        <w:rPr>
          <w:b/>
        </w:rPr>
        <w:t>,  (</w:t>
      </w:r>
      <w:proofErr w:type="gramEnd"/>
      <w:r>
        <w:rPr>
          <w:b/>
        </w:rPr>
        <w:t>Formerly a Physician from London, England).</w:t>
      </w:r>
    </w:p>
    <w:p w:rsidR="007318A4" w:rsidRDefault="007318A4" w:rsidP="00B934D5"/>
    <w:p w:rsidR="00494F57" w:rsidRDefault="00494F57">
      <w:pPr>
        <w:widowControl/>
        <w:ind w:right="-1799"/>
        <w:rPr>
          <w:b/>
        </w:rPr>
      </w:pPr>
    </w:p>
    <w:p w:rsidR="007318A4" w:rsidRDefault="00FB22C2">
      <w:pPr>
        <w:widowControl/>
        <w:ind w:right="-1799"/>
        <w:rPr>
          <w:b/>
          <w:sz w:val="24"/>
        </w:rPr>
      </w:pPr>
      <w:r>
        <w:rPr>
          <w:b/>
        </w:rPr>
        <w:t>1</w:t>
      </w:r>
      <w:r w:rsidR="00B00593">
        <w:rPr>
          <w:b/>
        </w:rPr>
        <w:t>2:50 pm – 1:40 pm</w:t>
      </w:r>
      <w:r w:rsidR="00B00593">
        <w:rPr>
          <w:b/>
          <w:sz w:val="18"/>
        </w:rPr>
        <w:t xml:space="preserve">       </w:t>
      </w:r>
      <w:proofErr w:type="gramStart"/>
      <w:r w:rsidR="00B00593">
        <w:rPr>
          <w:b/>
          <w:sz w:val="24"/>
        </w:rPr>
        <w:t>LUNCH  (</w:t>
      </w:r>
      <w:proofErr w:type="gramEnd"/>
      <w:r w:rsidR="00B00593">
        <w:rPr>
          <w:b/>
          <w:sz w:val="24"/>
        </w:rPr>
        <w:t xml:space="preserve">included)  </w:t>
      </w:r>
    </w:p>
    <w:p w:rsidR="00FB22C2" w:rsidRPr="00B934D5" w:rsidRDefault="00FB22C2" w:rsidP="00FB22C2">
      <w:pPr>
        <w:widowControl/>
        <w:rPr>
          <w:sz w:val="28"/>
          <w:szCs w:val="28"/>
        </w:rPr>
      </w:pPr>
      <w:r>
        <w:rPr>
          <w:b/>
          <w:sz w:val="24"/>
        </w:rPr>
        <w:t xml:space="preserve">                                 </w:t>
      </w:r>
      <w:r w:rsidRPr="00B934D5">
        <w:rPr>
          <w:b/>
          <w:color w:val="FF0000"/>
          <w:sz w:val="28"/>
          <w:szCs w:val="28"/>
        </w:rPr>
        <w:t>VISIT WITH YOUR EXHIBITORS - DOOR PRIZE DRAWINGS</w:t>
      </w:r>
    </w:p>
    <w:p w:rsidR="00FB22C2" w:rsidRDefault="00F05C07" w:rsidP="00FB22C2">
      <w:pPr>
        <w:widowControl/>
      </w:pPr>
      <w:r>
        <w:tab/>
      </w:r>
      <w:r>
        <w:tab/>
      </w:r>
      <w:r>
        <w:tab/>
      </w:r>
    </w:p>
    <w:p w:rsidR="00494F57" w:rsidRDefault="00494F57">
      <w:pPr>
        <w:widowControl/>
        <w:ind w:right="-1799"/>
        <w:rPr>
          <w:b/>
        </w:rPr>
      </w:pPr>
    </w:p>
    <w:p w:rsidR="007318A4" w:rsidRDefault="00B00593">
      <w:pPr>
        <w:widowControl/>
        <w:ind w:right="-1799"/>
      </w:pPr>
      <w:proofErr w:type="gramStart"/>
      <w:r>
        <w:rPr>
          <w:b/>
        </w:rPr>
        <w:t xml:space="preserve">1:40 pm – 2:30 pm     </w:t>
      </w:r>
      <w:r>
        <w:rPr>
          <w:b/>
          <w:sz w:val="22"/>
        </w:rPr>
        <w:t>17.</w:t>
      </w:r>
      <w:proofErr w:type="gramEnd"/>
      <w:r>
        <w:rPr>
          <w:b/>
          <w:sz w:val="22"/>
        </w:rPr>
        <w:t xml:space="preserve"> </w:t>
      </w:r>
      <w:r>
        <w:rPr>
          <w:b/>
          <w:sz w:val="22"/>
          <w:u w:val="single"/>
        </w:rPr>
        <w:t>BLOOD GASES</w:t>
      </w:r>
    </w:p>
    <w:p w:rsidR="007318A4" w:rsidRDefault="00B00593">
      <w:pPr>
        <w:widowControl/>
        <w:ind w:right="-1799"/>
      </w:pPr>
      <w:r>
        <w:rPr>
          <w:b/>
        </w:rPr>
        <w:t xml:space="preserve">    1 contact hour               Discussion </w:t>
      </w:r>
      <w:proofErr w:type="gramStart"/>
      <w:r>
        <w:rPr>
          <w:b/>
        </w:rPr>
        <w:t>will  focus</w:t>
      </w:r>
      <w:proofErr w:type="gramEnd"/>
      <w:r>
        <w:rPr>
          <w:b/>
        </w:rPr>
        <w:t xml:space="preserve"> on what is measured and why.  The diagnosis of specific respiratory </w:t>
      </w:r>
    </w:p>
    <w:p w:rsidR="007318A4" w:rsidRDefault="00B00593">
      <w:pPr>
        <w:widowControl/>
        <w:ind w:right="-1799"/>
      </w:pPr>
      <w:r>
        <w:rPr>
          <w:b/>
        </w:rPr>
        <w:t xml:space="preserve">     </w:t>
      </w:r>
      <w:r w:rsidR="004F38B0">
        <w:rPr>
          <w:b/>
        </w:rPr>
        <w:t>Blood Gases</w:t>
      </w:r>
      <w:r>
        <w:rPr>
          <w:b/>
        </w:rPr>
        <w:t xml:space="preserve">                 diseases rely heavily on these test results and will be addressed along with instrumentation</w:t>
      </w:r>
    </w:p>
    <w:p w:rsidR="007318A4" w:rsidRDefault="00B00593">
      <w:pPr>
        <w:widowControl/>
        <w:ind w:right="-1799"/>
      </w:pPr>
      <w:r>
        <w:rPr>
          <w:b/>
        </w:rPr>
        <w:t xml:space="preserve">                                           </w:t>
      </w:r>
      <w:proofErr w:type="gramStart"/>
      <w:r>
        <w:rPr>
          <w:b/>
        </w:rPr>
        <w:t>maintenance</w:t>
      </w:r>
      <w:proofErr w:type="gramEnd"/>
      <w:r>
        <w:rPr>
          <w:b/>
        </w:rPr>
        <w:t xml:space="preserve">, quality control and quality assurance. </w:t>
      </w:r>
    </w:p>
    <w:p w:rsidR="007318A4" w:rsidRDefault="00B00593">
      <w:pPr>
        <w:widowControl/>
        <w:ind w:right="-1799"/>
      </w:pPr>
      <w:r>
        <w:rPr>
          <w:b/>
        </w:rPr>
        <w:tab/>
      </w:r>
      <w:r>
        <w:rPr>
          <w:b/>
        </w:rPr>
        <w:tab/>
      </w:r>
      <w:r>
        <w:rPr>
          <w:b/>
        </w:rPr>
        <w:tab/>
        <w:t>SILVIA ROMERO, BS, MT (AMT</w:t>
      </w:r>
      <w:proofErr w:type="gramStart"/>
      <w:r>
        <w:rPr>
          <w:b/>
        </w:rPr>
        <w:t>)(</w:t>
      </w:r>
      <w:proofErr w:type="gramEnd"/>
      <w:r>
        <w:rPr>
          <w:b/>
        </w:rPr>
        <w:t xml:space="preserve">ASCP), MS Health Services Administration, </w:t>
      </w:r>
    </w:p>
    <w:p w:rsidR="007318A4" w:rsidRDefault="00B00593">
      <w:pPr>
        <w:widowControl/>
        <w:ind w:right="-1799"/>
      </w:pPr>
      <w:r>
        <w:rPr>
          <w:b/>
        </w:rPr>
        <w:t xml:space="preserve">                                           MSN - Family Practice</w:t>
      </w:r>
      <w:proofErr w:type="gramStart"/>
      <w:r>
        <w:rPr>
          <w:b/>
        </w:rPr>
        <w:t>,  ARNP</w:t>
      </w:r>
      <w:proofErr w:type="gramEnd"/>
      <w:r>
        <w:rPr>
          <w:b/>
        </w:rPr>
        <w:t>,  Take Care Health Clinic @ Walgreens</w:t>
      </w:r>
    </w:p>
    <w:p w:rsidR="007318A4" w:rsidRDefault="00F05C07">
      <w:pPr>
        <w:widowControl/>
        <w:ind w:right="-1799"/>
      </w:pPr>
      <w:r>
        <w:tab/>
      </w:r>
      <w:r>
        <w:tab/>
      </w:r>
      <w:r>
        <w:tab/>
      </w:r>
    </w:p>
    <w:p w:rsidR="007318A4" w:rsidRDefault="00B00593">
      <w:pPr>
        <w:widowControl/>
      </w:pPr>
      <w:proofErr w:type="gramStart"/>
      <w:r>
        <w:rPr>
          <w:b/>
        </w:rPr>
        <w:t>1:40 pm – 3:30 pm</w:t>
      </w:r>
      <w:r w:rsidR="00F05C07">
        <w:rPr>
          <w:b/>
        </w:rPr>
        <w:t xml:space="preserve">    </w:t>
      </w:r>
      <w:r w:rsidR="00FB22C2">
        <w:rPr>
          <w:b/>
        </w:rPr>
        <w:t xml:space="preserve"> </w:t>
      </w:r>
      <w:r>
        <w:rPr>
          <w:b/>
          <w:sz w:val="22"/>
        </w:rPr>
        <w:t>18.</w:t>
      </w:r>
      <w:proofErr w:type="gramEnd"/>
      <w:r>
        <w:rPr>
          <w:b/>
          <w:sz w:val="22"/>
        </w:rPr>
        <w:t xml:space="preserve"> </w:t>
      </w:r>
      <w:r w:rsidR="00593AFC">
        <w:rPr>
          <w:b/>
          <w:sz w:val="22"/>
          <w:u w:val="single"/>
        </w:rPr>
        <w:t xml:space="preserve">HOW </w:t>
      </w:r>
      <w:r>
        <w:rPr>
          <w:b/>
          <w:sz w:val="22"/>
          <w:u w:val="single"/>
        </w:rPr>
        <w:t>BOOMER</w:t>
      </w:r>
      <w:r w:rsidR="00593AFC">
        <w:rPr>
          <w:b/>
          <w:sz w:val="22"/>
          <w:u w:val="single"/>
        </w:rPr>
        <w:t>S WILL AFFECT HEALTHCARE IN THE 21</w:t>
      </w:r>
      <w:r w:rsidR="00593AFC">
        <w:rPr>
          <w:b/>
          <w:sz w:val="22"/>
          <w:u w:val="single"/>
          <w:vertAlign w:val="superscript"/>
        </w:rPr>
        <w:t>st</w:t>
      </w:r>
      <w:r w:rsidR="00593AFC">
        <w:rPr>
          <w:b/>
          <w:sz w:val="22"/>
          <w:u w:val="single"/>
        </w:rPr>
        <w:t xml:space="preserve"> CENTURY</w:t>
      </w:r>
    </w:p>
    <w:p w:rsidR="007318A4" w:rsidRDefault="00B00593">
      <w:pPr>
        <w:widowControl/>
        <w:ind w:left="60"/>
      </w:pPr>
      <w:r>
        <w:rPr>
          <w:b/>
          <w:sz w:val="18"/>
        </w:rPr>
        <w:t xml:space="preserve"> </w:t>
      </w:r>
      <w:r>
        <w:rPr>
          <w:b/>
        </w:rPr>
        <w:t>2 contact hours</w:t>
      </w:r>
      <w:r>
        <w:rPr>
          <w:b/>
        </w:rPr>
        <w:tab/>
        <w:t xml:space="preserve">              </w:t>
      </w:r>
      <w:proofErr w:type="spellStart"/>
      <w:r w:rsidR="00593AFC">
        <w:rPr>
          <w:b/>
        </w:rPr>
        <w:t>Everyday</w:t>
      </w:r>
      <w:proofErr w:type="spellEnd"/>
      <w:r w:rsidR="00593AFC">
        <w:rPr>
          <w:b/>
        </w:rPr>
        <w:t xml:space="preserve"> for the next 19 years, 10,000 Baby Boomers will retire.  About 50% of these</w:t>
      </w:r>
    </w:p>
    <w:p w:rsidR="00A514BF" w:rsidRDefault="00B00593" w:rsidP="00593AFC">
      <w:pPr>
        <w:widowControl/>
        <w:ind w:left="60"/>
        <w:rPr>
          <w:b/>
        </w:rPr>
      </w:pPr>
      <w:r>
        <w:rPr>
          <w:b/>
        </w:rPr>
        <w:t xml:space="preserve">  </w:t>
      </w:r>
      <w:proofErr w:type="gramStart"/>
      <w:r>
        <w:rPr>
          <w:b/>
        </w:rPr>
        <w:t>Admin.</w:t>
      </w:r>
      <w:proofErr w:type="gramEnd"/>
      <w:r>
        <w:rPr>
          <w:b/>
        </w:rPr>
        <w:t xml:space="preserve"> / </w:t>
      </w:r>
      <w:proofErr w:type="spellStart"/>
      <w:r>
        <w:rPr>
          <w:b/>
        </w:rPr>
        <w:t>Supv</w:t>
      </w:r>
      <w:proofErr w:type="spellEnd"/>
      <w:r>
        <w:rPr>
          <w:b/>
        </w:rPr>
        <w:t xml:space="preserve">.              </w:t>
      </w:r>
      <w:proofErr w:type="gramStart"/>
      <w:r w:rsidR="00593AFC">
        <w:rPr>
          <w:b/>
        </w:rPr>
        <w:t>anticipate</w:t>
      </w:r>
      <w:proofErr w:type="gramEnd"/>
      <w:r w:rsidR="00593AFC">
        <w:rPr>
          <w:b/>
        </w:rPr>
        <w:t xml:space="preserve"> retiring before they turn 70.  This presentation will review the enormous impact </w:t>
      </w:r>
    </w:p>
    <w:p w:rsidR="00A514BF" w:rsidRDefault="00A514BF" w:rsidP="00A514BF">
      <w:pPr>
        <w:widowControl/>
        <w:ind w:left="780" w:firstLine="660"/>
        <w:rPr>
          <w:b/>
        </w:rPr>
      </w:pPr>
      <w:r>
        <w:rPr>
          <w:b/>
        </w:rPr>
        <w:t xml:space="preserve">              </w:t>
      </w:r>
      <w:proofErr w:type="gramStart"/>
      <w:r w:rsidR="00593AFC">
        <w:rPr>
          <w:b/>
        </w:rPr>
        <w:t>this</w:t>
      </w:r>
      <w:proofErr w:type="gramEnd"/>
      <w:r w:rsidR="00593AFC">
        <w:rPr>
          <w:b/>
        </w:rPr>
        <w:t xml:space="preserve"> generation</w:t>
      </w:r>
      <w:r>
        <w:rPr>
          <w:b/>
        </w:rPr>
        <w:t xml:space="preserve"> will have on the ability of the US to provide healthcare for this population</w:t>
      </w:r>
    </w:p>
    <w:p w:rsidR="00A514BF" w:rsidRDefault="00A514BF" w:rsidP="00A514BF">
      <w:pPr>
        <w:widowControl/>
        <w:ind w:left="780" w:firstLine="660"/>
        <w:rPr>
          <w:b/>
        </w:rPr>
      </w:pPr>
      <w:r>
        <w:rPr>
          <w:b/>
        </w:rPr>
        <w:t xml:space="preserve">              </w:t>
      </w:r>
      <w:proofErr w:type="gramStart"/>
      <w:r>
        <w:rPr>
          <w:b/>
        </w:rPr>
        <w:t>by</w:t>
      </w:r>
      <w:proofErr w:type="gramEnd"/>
      <w:r>
        <w:rPr>
          <w:b/>
        </w:rPr>
        <w:t xml:space="preserve"> taking a deep look into societal trends, how healthcare can be provided to this huge </w:t>
      </w:r>
    </w:p>
    <w:p w:rsidR="00A514BF" w:rsidRDefault="00A514BF" w:rsidP="00A514BF">
      <w:pPr>
        <w:widowControl/>
        <w:ind w:left="780" w:firstLine="660"/>
        <w:rPr>
          <w:b/>
        </w:rPr>
      </w:pPr>
      <w:r>
        <w:rPr>
          <w:b/>
        </w:rPr>
        <w:t xml:space="preserve">              </w:t>
      </w:r>
      <w:proofErr w:type="gramStart"/>
      <w:r>
        <w:rPr>
          <w:b/>
        </w:rPr>
        <w:t>population</w:t>
      </w:r>
      <w:proofErr w:type="gramEnd"/>
      <w:r>
        <w:rPr>
          <w:b/>
        </w:rPr>
        <w:t xml:space="preserve">, what type of care will be needed, and most noticeable, how much will all of </w:t>
      </w:r>
    </w:p>
    <w:p w:rsidR="007318A4" w:rsidRDefault="00A514BF" w:rsidP="00A514BF">
      <w:pPr>
        <w:widowControl/>
        <w:ind w:left="780" w:firstLine="660"/>
      </w:pPr>
      <w:r>
        <w:rPr>
          <w:b/>
        </w:rPr>
        <w:t xml:space="preserve">              </w:t>
      </w:r>
      <w:proofErr w:type="gramStart"/>
      <w:r>
        <w:rPr>
          <w:b/>
        </w:rPr>
        <w:t>this</w:t>
      </w:r>
      <w:proofErr w:type="gramEnd"/>
      <w:r>
        <w:rPr>
          <w:b/>
        </w:rPr>
        <w:t xml:space="preserve"> and who pays? </w:t>
      </w:r>
      <w:r w:rsidR="00593AFC">
        <w:rPr>
          <w:b/>
        </w:rPr>
        <w:t xml:space="preserve"> </w:t>
      </w:r>
    </w:p>
    <w:p w:rsidR="007318A4" w:rsidRDefault="00B00593">
      <w:pPr>
        <w:widowControl/>
      </w:pPr>
      <w:r>
        <w:rPr>
          <w:b/>
        </w:rPr>
        <w:t xml:space="preserve">                                           LEROY MELL, PhD., MBA, HCLD (ABB)</w:t>
      </w:r>
    </w:p>
    <w:p w:rsidR="007318A4" w:rsidRDefault="00B00593">
      <w:pPr>
        <w:widowControl/>
        <w:ind w:left="720" w:firstLine="720"/>
      </w:pPr>
      <w:r>
        <w:rPr>
          <w:b/>
        </w:rPr>
        <w:t xml:space="preserve">              Senior Director, Laboratory, Piedmont Healthcare, Atlanta</w:t>
      </w:r>
    </w:p>
    <w:p w:rsidR="007318A4" w:rsidRDefault="00F05C07">
      <w:pPr>
        <w:widowControl/>
      </w:pPr>
      <w:r>
        <w:tab/>
      </w:r>
      <w:r>
        <w:tab/>
      </w:r>
      <w:r>
        <w:tab/>
      </w:r>
    </w:p>
    <w:p w:rsidR="00494F57" w:rsidRDefault="00494F57">
      <w:pPr>
        <w:widowControl/>
        <w:tabs>
          <w:tab w:val="left" w:pos="90"/>
        </w:tabs>
        <w:ind w:right="-1799"/>
        <w:rPr>
          <w:b/>
        </w:rPr>
      </w:pPr>
    </w:p>
    <w:p w:rsidR="00494F57" w:rsidRDefault="00494F57">
      <w:pPr>
        <w:widowControl/>
        <w:tabs>
          <w:tab w:val="left" w:pos="90"/>
        </w:tabs>
        <w:ind w:right="-1799"/>
        <w:rPr>
          <w:b/>
        </w:rPr>
      </w:pPr>
    </w:p>
    <w:p w:rsidR="00985129" w:rsidRDefault="00985129" w:rsidP="00494F57">
      <w:pPr>
        <w:widowControl/>
        <w:ind w:right="-1799"/>
        <w:rPr>
          <w:b/>
          <w:sz w:val="24"/>
          <w:u w:val="single"/>
        </w:rPr>
      </w:pPr>
    </w:p>
    <w:p w:rsidR="00494F57" w:rsidRDefault="00985129" w:rsidP="00494F57">
      <w:pPr>
        <w:widowControl/>
        <w:ind w:right="-1799"/>
      </w:pPr>
      <w:r>
        <w:rPr>
          <w:b/>
          <w:sz w:val="24"/>
          <w:u w:val="single"/>
        </w:rPr>
        <w:lastRenderedPageBreak/>
        <w:t>S</w:t>
      </w:r>
      <w:r w:rsidR="00494F57">
        <w:rPr>
          <w:b/>
          <w:sz w:val="24"/>
          <w:u w:val="single"/>
        </w:rPr>
        <w:t>ATURDAY, JANUARY 31, 2015 continued</w:t>
      </w:r>
    </w:p>
    <w:p w:rsidR="00494F57" w:rsidRDefault="00494F57">
      <w:pPr>
        <w:widowControl/>
        <w:tabs>
          <w:tab w:val="left" w:pos="90"/>
        </w:tabs>
        <w:ind w:right="-1799"/>
        <w:rPr>
          <w:b/>
        </w:rPr>
      </w:pPr>
    </w:p>
    <w:p w:rsidR="007318A4" w:rsidRDefault="00B00593">
      <w:pPr>
        <w:widowControl/>
        <w:tabs>
          <w:tab w:val="left" w:pos="90"/>
        </w:tabs>
        <w:ind w:right="-1799"/>
      </w:pPr>
      <w:proofErr w:type="gramStart"/>
      <w:r>
        <w:rPr>
          <w:b/>
        </w:rPr>
        <w:t xml:space="preserve">1:40 pm – 4:45 pm     </w:t>
      </w:r>
      <w:r w:rsidR="00FB22C2">
        <w:rPr>
          <w:b/>
          <w:sz w:val="22"/>
        </w:rPr>
        <w:t>19.</w:t>
      </w:r>
      <w:proofErr w:type="gramEnd"/>
      <w:r w:rsidR="00D438D5">
        <w:rPr>
          <w:b/>
          <w:sz w:val="22"/>
        </w:rPr>
        <w:t xml:space="preserve"> </w:t>
      </w:r>
      <w:r>
        <w:rPr>
          <w:b/>
          <w:sz w:val="22"/>
          <w:u w:val="single"/>
        </w:rPr>
        <w:t xml:space="preserve">MEDICAL ASSISTANT NATIONAL CERTIFYING EXAM READINESS </w:t>
      </w:r>
    </w:p>
    <w:p w:rsidR="007318A4" w:rsidRDefault="00B00593">
      <w:pPr>
        <w:widowControl/>
        <w:tabs>
          <w:tab w:val="left" w:pos="90"/>
        </w:tabs>
        <w:ind w:right="-1799"/>
      </w:pPr>
      <w:r>
        <w:rPr>
          <w:b/>
        </w:rPr>
        <w:t xml:space="preserve">  </w:t>
      </w:r>
      <w:r>
        <w:rPr>
          <w:b/>
          <w:sz w:val="18"/>
        </w:rPr>
        <w:t xml:space="preserve">  </w:t>
      </w:r>
      <w:proofErr w:type="gramStart"/>
      <w:r>
        <w:rPr>
          <w:b/>
          <w:sz w:val="18"/>
        </w:rPr>
        <w:t>3  contact</w:t>
      </w:r>
      <w:proofErr w:type="gramEnd"/>
      <w:r>
        <w:rPr>
          <w:b/>
          <w:sz w:val="18"/>
        </w:rPr>
        <w:t xml:space="preserve"> hours                 </w:t>
      </w:r>
      <w:r>
        <w:rPr>
          <w:b/>
          <w:sz w:val="22"/>
          <w:u w:val="single"/>
        </w:rPr>
        <w:t>REVIEW   Part 2:  CLINICAL</w:t>
      </w:r>
    </w:p>
    <w:p w:rsidR="007318A4" w:rsidRDefault="00B00593">
      <w:pPr>
        <w:widowControl/>
        <w:tabs>
          <w:tab w:val="left" w:pos="90"/>
        </w:tabs>
        <w:ind w:right="-1799"/>
      </w:pPr>
      <w:r>
        <w:rPr>
          <w:b/>
          <w:sz w:val="18"/>
        </w:rPr>
        <w:t xml:space="preserve">      General</w:t>
      </w:r>
      <w:r>
        <w:rPr>
          <w:b/>
          <w:sz w:val="18"/>
        </w:rPr>
        <w:tab/>
      </w:r>
      <w:r>
        <w:rPr>
          <w:b/>
        </w:rPr>
        <w:t xml:space="preserve">              Are you ready to take your credentialing exam?  What do you need to know?  How can</w:t>
      </w:r>
    </w:p>
    <w:p w:rsidR="007318A4" w:rsidRDefault="00B00593">
      <w:pPr>
        <w:widowControl/>
        <w:ind w:right="-1799"/>
      </w:pPr>
      <w:r>
        <w:rPr>
          <w:b/>
        </w:rPr>
        <w:t xml:space="preserve">*AMT credit only          </w:t>
      </w:r>
      <w:r>
        <w:rPr>
          <w:b/>
        </w:rPr>
        <w:tab/>
        <w:t>you get ready?  Also a good review for practicing Medical Assistants who may need</w:t>
      </w:r>
    </w:p>
    <w:p w:rsidR="007318A4" w:rsidRDefault="00B00593">
      <w:pPr>
        <w:widowControl/>
        <w:ind w:right="-1799"/>
      </w:pPr>
      <w:r>
        <w:rPr>
          <w:b/>
        </w:rPr>
        <w:t xml:space="preserve">                                           </w:t>
      </w:r>
      <w:proofErr w:type="gramStart"/>
      <w:r>
        <w:rPr>
          <w:b/>
        </w:rPr>
        <w:t>continuing</w:t>
      </w:r>
      <w:proofErr w:type="gramEnd"/>
      <w:r>
        <w:rPr>
          <w:b/>
        </w:rPr>
        <w:t xml:space="preserve"> education or continued competency points to renew their national certification.</w:t>
      </w:r>
    </w:p>
    <w:p w:rsidR="007318A4" w:rsidRDefault="00B00593">
      <w:r>
        <w:rPr>
          <w:b/>
        </w:rPr>
        <w:tab/>
      </w:r>
      <w:r>
        <w:rPr>
          <w:b/>
        </w:rPr>
        <w:tab/>
        <w:t xml:space="preserve">              DEBORAH JANECZKO, </w:t>
      </w:r>
      <w:proofErr w:type="spellStart"/>
      <w:r>
        <w:rPr>
          <w:b/>
        </w:rPr>
        <w:t>M.Ed</w:t>
      </w:r>
      <w:proofErr w:type="spellEnd"/>
      <w:r>
        <w:rPr>
          <w:b/>
        </w:rPr>
        <w:t>, RMA (AMT)</w:t>
      </w:r>
      <w:proofErr w:type="gramStart"/>
      <w:r>
        <w:rPr>
          <w:b/>
        </w:rPr>
        <w:t>,  Educational</w:t>
      </w:r>
      <w:proofErr w:type="gramEnd"/>
      <w:r>
        <w:rPr>
          <w:b/>
        </w:rPr>
        <w:t xml:space="preserve"> / Healthcare Consultant; </w:t>
      </w:r>
    </w:p>
    <w:p w:rsidR="007318A4" w:rsidRDefault="00B00593">
      <w:pPr>
        <w:widowControl/>
        <w:tabs>
          <w:tab w:val="left" w:pos="90"/>
        </w:tabs>
        <w:ind w:right="-1799"/>
      </w:pPr>
      <w:r>
        <w:rPr>
          <w:b/>
        </w:rPr>
        <w:t xml:space="preserve">  </w:t>
      </w:r>
      <w:r>
        <w:rPr>
          <w:b/>
        </w:rPr>
        <w:tab/>
        <w:t xml:space="preserve">                            Program Director/Faculty, Medical Assistant Program, Midway College Online</w:t>
      </w:r>
    </w:p>
    <w:p w:rsidR="007318A4" w:rsidRDefault="00F05C07">
      <w:pPr>
        <w:widowControl/>
        <w:tabs>
          <w:tab w:val="left" w:pos="90"/>
        </w:tabs>
        <w:ind w:right="-1799"/>
      </w:pPr>
      <w:r>
        <w:tab/>
      </w:r>
      <w:r>
        <w:tab/>
      </w:r>
      <w:r>
        <w:tab/>
      </w:r>
      <w:r>
        <w:tab/>
      </w:r>
    </w:p>
    <w:p w:rsidR="00232E21" w:rsidRDefault="00B00593" w:rsidP="00232E21">
      <w:proofErr w:type="gramStart"/>
      <w:r>
        <w:rPr>
          <w:b/>
        </w:rPr>
        <w:t xml:space="preserve">2:40 pm – 3:30 pm    </w:t>
      </w:r>
      <w:r>
        <w:rPr>
          <w:b/>
          <w:sz w:val="22"/>
        </w:rPr>
        <w:t>20</w:t>
      </w:r>
      <w:r w:rsidR="00232E21">
        <w:rPr>
          <w:b/>
          <w:sz w:val="22"/>
        </w:rPr>
        <w:t>.</w:t>
      </w:r>
      <w:proofErr w:type="gramEnd"/>
      <w:r w:rsidR="00232E21">
        <w:rPr>
          <w:b/>
          <w:sz w:val="22"/>
        </w:rPr>
        <w:t xml:space="preserve"> </w:t>
      </w:r>
      <w:r w:rsidR="00232E21">
        <w:rPr>
          <w:b/>
          <w:sz w:val="22"/>
          <w:u w:val="single"/>
        </w:rPr>
        <w:t>BEING A MEDICAL ASSISTANT IN TODAY’S WORLD</w:t>
      </w:r>
    </w:p>
    <w:p w:rsidR="00232E21" w:rsidRDefault="00232E21" w:rsidP="00232E21">
      <w:r>
        <w:rPr>
          <w:b/>
        </w:rPr>
        <w:t xml:space="preserve">     1 contact hour</w:t>
      </w:r>
      <w:r>
        <w:rPr>
          <w:b/>
        </w:rPr>
        <w:tab/>
      </w:r>
      <w:proofErr w:type="gramStart"/>
      <w:r>
        <w:rPr>
          <w:b/>
        </w:rPr>
        <w:t>We</w:t>
      </w:r>
      <w:proofErr w:type="gramEnd"/>
      <w:r>
        <w:rPr>
          <w:b/>
        </w:rPr>
        <w:t xml:space="preserve"> are going to look at how the role of the Medical Assistant is evolving with the upcoming</w:t>
      </w:r>
    </w:p>
    <w:p w:rsidR="00232E21" w:rsidRDefault="00232E21" w:rsidP="00232E21">
      <w:r>
        <w:rPr>
          <w:b/>
        </w:rPr>
        <w:t xml:space="preserve">        General</w:t>
      </w:r>
      <w:r>
        <w:rPr>
          <w:b/>
        </w:rPr>
        <w:tab/>
      </w:r>
      <w:r>
        <w:rPr>
          <w:b/>
        </w:rPr>
        <w:tab/>
        <w:t>changes in healthcare.  We will take a hands-on approach in the use of ICD-10-CM, as well</w:t>
      </w:r>
    </w:p>
    <w:p w:rsidR="00232E21" w:rsidRDefault="00232E21" w:rsidP="00232E21">
      <w:r>
        <w:rPr>
          <w:b/>
          <w:sz w:val="18"/>
        </w:rPr>
        <w:t xml:space="preserve">*AMT credit only                 </w:t>
      </w:r>
      <w:r>
        <w:rPr>
          <w:b/>
        </w:rPr>
        <w:t>as discuss HITECH and meaningful use.</w:t>
      </w:r>
    </w:p>
    <w:p w:rsidR="00232E21" w:rsidRDefault="00232E21" w:rsidP="00232E21">
      <w:r>
        <w:rPr>
          <w:b/>
        </w:rPr>
        <w:tab/>
      </w:r>
      <w:r>
        <w:rPr>
          <w:b/>
        </w:rPr>
        <w:tab/>
        <w:t xml:space="preserve">              JAN ROBERTS, RMA, CPC, CCS-P</w:t>
      </w:r>
    </w:p>
    <w:p w:rsidR="00232E21" w:rsidRDefault="00232E21" w:rsidP="00232E21">
      <w:r>
        <w:rPr>
          <w:b/>
        </w:rPr>
        <w:tab/>
      </w:r>
      <w:r>
        <w:rPr>
          <w:b/>
        </w:rPr>
        <w:tab/>
      </w:r>
      <w:r>
        <w:rPr>
          <w:b/>
        </w:rPr>
        <w:tab/>
        <w:t>Instructor, Allied Health; Community Technical Adult Education, Ocala</w:t>
      </w:r>
    </w:p>
    <w:p w:rsidR="007318A4" w:rsidRDefault="00B00593">
      <w:pPr>
        <w:widowControl/>
        <w:tabs>
          <w:tab w:val="left" w:pos="90"/>
        </w:tabs>
        <w:ind w:right="-1799"/>
      </w:pPr>
      <w:r>
        <w:rPr>
          <w:b/>
        </w:rPr>
        <w:t xml:space="preserve"> </w:t>
      </w:r>
      <w:r>
        <w:rPr>
          <w:b/>
          <w:sz w:val="22"/>
        </w:rPr>
        <w:t xml:space="preserve"> </w:t>
      </w:r>
    </w:p>
    <w:p w:rsidR="007318A4" w:rsidRDefault="00B00593">
      <w:pPr>
        <w:widowControl/>
      </w:pPr>
      <w:r>
        <w:rPr>
          <w:b/>
        </w:rPr>
        <w:t>3:30 pm – 3:55 pm</w:t>
      </w:r>
      <w:r>
        <w:rPr>
          <w:b/>
          <w:sz w:val="22"/>
        </w:rPr>
        <w:t xml:space="preserve">      </w:t>
      </w:r>
      <w:r>
        <w:rPr>
          <w:b/>
          <w:sz w:val="24"/>
        </w:rPr>
        <w:t xml:space="preserve">REFRESHMENT BREAK   </w:t>
      </w:r>
    </w:p>
    <w:p w:rsidR="007318A4" w:rsidRPr="004F38B0" w:rsidRDefault="00B00593">
      <w:pPr>
        <w:widowControl/>
        <w:rPr>
          <w:sz w:val="28"/>
          <w:szCs w:val="28"/>
        </w:rPr>
      </w:pPr>
      <w:r w:rsidRPr="004F38B0">
        <w:rPr>
          <w:b/>
          <w:sz w:val="28"/>
          <w:szCs w:val="28"/>
        </w:rPr>
        <w:t xml:space="preserve">                           </w:t>
      </w:r>
      <w:r w:rsidRPr="004F38B0">
        <w:rPr>
          <w:b/>
          <w:color w:val="FF0000"/>
          <w:sz w:val="28"/>
          <w:szCs w:val="28"/>
        </w:rPr>
        <w:t>VISIT WITH YOUR EXHIBITORS - DOOR PRIZE DRAWINGS</w:t>
      </w:r>
    </w:p>
    <w:p w:rsidR="007318A4" w:rsidRDefault="007318A4">
      <w:pPr>
        <w:widowControl/>
      </w:pPr>
    </w:p>
    <w:p w:rsidR="007318A4" w:rsidRDefault="00B00593">
      <w:pPr>
        <w:widowControl/>
        <w:ind w:right="-1799"/>
      </w:pPr>
      <w:proofErr w:type="gramStart"/>
      <w:r>
        <w:rPr>
          <w:b/>
        </w:rPr>
        <w:t>3:55 pm – 4:45 pm</w:t>
      </w:r>
      <w:r>
        <w:rPr>
          <w:b/>
          <w:color w:val="FF0000"/>
          <w:sz w:val="22"/>
        </w:rPr>
        <w:t xml:space="preserve">     </w:t>
      </w:r>
      <w:r w:rsidR="001A6C7C">
        <w:rPr>
          <w:b/>
          <w:color w:val="FF0000"/>
          <w:sz w:val="22"/>
        </w:rPr>
        <w:tab/>
      </w:r>
      <w:r>
        <w:rPr>
          <w:b/>
          <w:sz w:val="22"/>
          <w:u w:val="single"/>
        </w:rPr>
        <w:t>MA NATIONAL CERTIFYING EXAM REVIEW   Part 2.</w:t>
      </w:r>
      <w:proofErr w:type="gramEnd"/>
      <w:r>
        <w:rPr>
          <w:b/>
          <w:sz w:val="22"/>
          <w:u w:val="single"/>
        </w:rPr>
        <w:t xml:space="preserve"> Clinical</w:t>
      </w:r>
      <w:r>
        <w:rPr>
          <w:b/>
          <w:sz w:val="18"/>
          <w:u w:val="single"/>
        </w:rPr>
        <w:t xml:space="preserve"> </w:t>
      </w:r>
      <w:r>
        <w:rPr>
          <w:b/>
          <w:u w:val="single"/>
        </w:rPr>
        <w:t>continued</w:t>
      </w:r>
    </w:p>
    <w:p w:rsidR="007318A4" w:rsidRDefault="00F05C07">
      <w:pPr>
        <w:widowControl/>
        <w:ind w:right="-1799"/>
      </w:pPr>
      <w:r>
        <w:tab/>
      </w:r>
      <w:r>
        <w:tab/>
      </w:r>
      <w:r>
        <w:tab/>
      </w:r>
    </w:p>
    <w:p w:rsidR="007318A4" w:rsidRDefault="00B00593">
      <w:pPr>
        <w:widowControl/>
        <w:ind w:right="-1799"/>
      </w:pPr>
      <w:proofErr w:type="gramStart"/>
      <w:r>
        <w:rPr>
          <w:b/>
        </w:rPr>
        <w:t xml:space="preserve">3:55 pm – 4:45 pm </w:t>
      </w:r>
      <w:r w:rsidR="00D438D5">
        <w:rPr>
          <w:b/>
        </w:rPr>
        <w:t xml:space="preserve"> </w:t>
      </w:r>
      <w:r>
        <w:rPr>
          <w:b/>
        </w:rPr>
        <w:t xml:space="preserve">   </w:t>
      </w:r>
      <w:r>
        <w:rPr>
          <w:b/>
          <w:sz w:val="22"/>
        </w:rPr>
        <w:t>21.</w:t>
      </w:r>
      <w:proofErr w:type="gramEnd"/>
      <w:r w:rsidR="00D438D5">
        <w:rPr>
          <w:b/>
          <w:sz w:val="22"/>
        </w:rPr>
        <w:t xml:space="preserve"> </w:t>
      </w:r>
      <w:r>
        <w:rPr>
          <w:b/>
          <w:sz w:val="22"/>
          <w:u w:val="single"/>
        </w:rPr>
        <w:t>TROPONIN</w:t>
      </w:r>
      <w:r w:rsidR="008C1597">
        <w:rPr>
          <w:b/>
          <w:sz w:val="22"/>
          <w:u w:val="single"/>
        </w:rPr>
        <w:t xml:space="preserve">:  AN UPDATE TO ASSAY REFERENCE VALUES AND </w:t>
      </w:r>
    </w:p>
    <w:p w:rsidR="008C1597" w:rsidRDefault="00B00593">
      <w:pPr>
        <w:widowControl/>
        <w:ind w:right="-1799"/>
        <w:rPr>
          <w:b/>
          <w:sz w:val="22"/>
          <w:szCs w:val="22"/>
          <w:u w:val="single"/>
        </w:rPr>
      </w:pPr>
      <w:r>
        <w:rPr>
          <w:b/>
          <w:sz w:val="22"/>
        </w:rPr>
        <w:t xml:space="preserve">   </w:t>
      </w:r>
      <w:r>
        <w:rPr>
          <w:b/>
        </w:rPr>
        <w:t xml:space="preserve">1 contact hour      </w:t>
      </w:r>
      <w:r w:rsidR="00D438D5">
        <w:rPr>
          <w:b/>
        </w:rPr>
        <w:tab/>
      </w:r>
      <w:r w:rsidR="008C1597">
        <w:rPr>
          <w:b/>
          <w:sz w:val="22"/>
          <w:szCs w:val="22"/>
          <w:u w:val="single"/>
        </w:rPr>
        <w:t>INTERPRETATION</w:t>
      </w:r>
    </w:p>
    <w:p w:rsidR="00AA0EC0" w:rsidRDefault="008C1597">
      <w:pPr>
        <w:widowControl/>
        <w:ind w:right="-1799"/>
        <w:rPr>
          <w:b/>
        </w:rPr>
      </w:pPr>
      <w:r>
        <w:rPr>
          <w:b/>
        </w:rPr>
        <w:t xml:space="preserve">      </w:t>
      </w:r>
      <w:r w:rsidR="00AA0EC0">
        <w:rPr>
          <w:b/>
        </w:rPr>
        <w:t>Chemistry</w:t>
      </w:r>
      <w:r>
        <w:rPr>
          <w:b/>
        </w:rPr>
        <w:t xml:space="preserve">                  </w:t>
      </w:r>
      <w:r w:rsidR="00D438D5">
        <w:rPr>
          <w:b/>
        </w:rPr>
        <w:tab/>
      </w:r>
      <w:r w:rsidR="00B00593">
        <w:rPr>
          <w:b/>
        </w:rPr>
        <w:t xml:space="preserve">Have you gotten rid of the “grey zone” in your lab? </w:t>
      </w:r>
      <w:r w:rsidR="00AA0EC0">
        <w:rPr>
          <w:b/>
        </w:rPr>
        <w:t xml:space="preserve">A brief review of the latest </w:t>
      </w:r>
    </w:p>
    <w:p w:rsidR="00D438D5" w:rsidRDefault="00D438D5" w:rsidP="00D438D5">
      <w:pPr>
        <w:widowControl/>
        <w:ind w:right="-1799"/>
        <w:rPr>
          <w:b/>
        </w:rPr>
      </w:pPr>
      <w:r>
        <w:rPr>
          <w:b/>
        </w:rPr>
        <w:t xml:space="preserve">             </w:t>
      </w:r>
      <w:r>
        <w:rPr>
          <w:b/>
        </w:rPr>
        <w:tab/>
      </w:r>
      <w:r>
        <w:rPr>
          <w:b/>
        </w:rPr>
        <w:tab/>
      </w:r>
      <w:r>
        <w:rPr>
          <w:b/>
        </w:rPr>
        <w:tab/>
      </w:r>
      <w:proofErr w:type="gramStart"/>
      <w:r>
        <w:rPr>
          <w:b/>
        </w:rPr>
        <w:t>recommendations</w:t>
      </w:r>
      <w:proofErr w:type="gramEnd"/>
      <w:r>
        <w:rPr>
          <w:b/>
        </w:rPr>
        <w:t xml:space="preserve"> f</w:t>
      </w:r>
      <w:r w:rsidR="00AA0EC0">
        <w:rPr>
          <w:b/>
        </w:rPr>
        <w:t xml:space="preserve">or the use of cardiac troponin to diagnose cardiovascular </w:t>
      </w:r>
    </w:p>
    <w:p w:rsidR="00D438D5" w:rsidRDefault="00AA0EC0" w:rsidP="00D438D5">
      <w:pPr>
        <w:widowControl/>
        <w:ind w:left="1440" w:right="-1799" w:firstLine="720"/>
        <w:rPr>
          <w:b/>
        </w:rPr>
      </w:pPr>
      <w:proofErr w:type="gramStart"/>
      <w:r>
        <w:rPr>
          <w:b/>
        </w:rPr>
        <w:t>diseases</w:t>
      </w:r>
      <w:proofErr w:type="gramEnd"/>
      <w:r>
        <w:rPr>
          <w:b/>
        </w:rPr>
        <w:t xml:space="preserve"> will be presented.  Also, the discussion of the results of a detailed study </w:t>
      </w:r>
    </w:p>
    <w:p w:rsidR="00D438D5" w:rsidRDefault="00AA0EC0" w:rsidP="00D438D5">
      <w:pPr>
        <w:widowControl/>
        <w:ind w:left="1440" w:right="-1799" w:firstLine="720"/>
        <w:rPr>
          <w:b/>
        </w:rPr>
      </w:pPr>
      <w:proofErr w:type="gramStart"/>
      <w:r>
        <w:rPr>
          <w:b/>
        </w:rPr>
        <w:t>which</w:t>
      </w:r>
      <w:proofErr w:type="gramEnd"/>
      <w:r>
        <w:rPr>
          <w:b/>
        </w:rPr>
        <w:t xml:space="preserve"> included the 99</w:t>
      </w:r>
      <w:r w:rsidRPr="00AA0EC0">
        <w:rPr>
          <w:b/>
          <w:vertAlign w:val="superscript"/>
        </w:rPr>
        <w:t>th</w:t>
      </w:r>
      <w:r>
        <w:rPr>
          <w:b/>
        </w:rPr>
        <w:t xml:space="preserve"> percentile revision and cardiac </w:t>
      </w:r>
      <w:r w:rsidR="00B00593">
        <w:rPr>
          <w:b/>
        </w:rPr>
        <w:t>troponin reference values</w:t>
      </w:r>
      <w:r>
        <w:rPr>
          <w:b/>
        </w:rPr>
        <w:t xml:space="preserve"> </w:t>
      </w:r>
    </w:p>
    <w:p w:rsidR="00AA0EC0" w:rsidRPr="00AA0EC0" w:rsidRDefault="00AA0EC0" w:rsidP="00D438D5">
      <w:pPr>
        <w:widowControl/>
        <w:ind w:left="1440" w:right="-1799" w:firstLine="720"/>
        <w:rPr>
          <w:b/>
        </w:rPr>
      </w:pPr>
      <w:proofErr w:type="gramStart"/>
      <w:r>
        <w:rPr>
          <w:b/>
        </w:rPr>
        <w:t>and</w:t>
      </w:r>
      <w:proofErr w:type="gramEnd"/>
      <w:r>
        <w:rPr>
          <w:b/>
        </w:rPr>
        <w:t xml:space="preserve"> report interpretation adjustments.</w:t>
      </w:r>
    </w:p>
    <w:p w:rsidR="007318A4" w:rsidRDefault="00B00593">
      <w:pPr>
        <w:widowControl/>
        <w:ind w:right="-1799"/>
      </w:pPr>
      <w:r>
        <w:rPr>
          <w:b/>
        </w:rPr>
        <w:tab/>
      </w:r>
      <w:r>
        <w:rPr>
          <w:b/>
        </w:rPr>
        <w:tab/>
      </w:r>
      <w:r>
        <w:rPr>
          <w:b/>
        </w:rPr>
        <w:tab/>
      </w:r>
      <w:r w:rsidR="005F2255">
        <w:rPr>
          <w:b/>
        </w:rPr>
        <w:t>CARLOS A. LOPEZ-</w:t>
      </w:r>
      <w:r>
        <w:rPr>
          <w:b/>
        </w:rPr>
        <w:t>RIVERA, PhD, MT (ASCP)</w:t>
      </w:r>
    </w:p>
    <w:p w:rsidR="007318A4" w:rsidRDefault="00B00593">
      <w:pPr>
        <w:widowControl/>
        <w:ind w:right="-1799"/>
      </w:pPr>
      <w:r>
        <w:rPr>
          <w:b/>
        </w:rPr>
        <w:tab/>
      </w:r>
      <w:r>
        <w:rPr>
          <w:b/>
        </w:rPr>
        <w:tab/>
      </w:r>
      <w:r>
        <w:rPr>
          <w:b/>
        </w:rPr>
        <w:tab/>
        <w:t>Clinical Laboratory Supervisor, Chemistry Department</w:t>
      </w:r>
    </w:p>
    <w:p w:rsidR="007318A4" w:rsidRDefault="00B00593">
      <w:pPr>
        <w:widowControl/>
        <w:ind w:right="-1799"/>
      </w:pPr>
      <w:r>
        <w:rPr>
          <w:b/>
        </w:rPr>
        <w:tab/>
      </w:r>
      <w:r>
        <w:rPr>
          <w:b/>
        </w:rPr>
        <w:tab/>
      </w:r>
      <w:r>
        <w:rPr>
          <w:b/>
        </w:rPr>
        <w:tab/>
        <w:t>Lakeland Regional Medical Center, Lakeland</w:t>
      </w:r>
    </w:p>
    <w:p w:rsidR="007318A4" w:rsidRDefault="003900AD">
      <w:pPr>
        <w:widowControl/>
        <w:ind w:right="-1799"/>
      </w:pPr>
      <w:r>
        <w:tab/>
      </w:r>
      <w:r>
        <w:tab/>
      </w:r>
      <w:r>
        <w:tab/>
      </w:r>
    </w:p>
    <w:p w:rsidR="007318A4" w:rsidRDefault="00B00593">
      <w:pPr>
        <w:widowControl/>
        <w:ind w:right="-1799"/>
      </w:pPr>
      <w:r>
        <w:rPr>
          <w:b/>
        </w:rPr>
        <w:t xml:space="preserve">3:55 pm – 4:45 </w:t>
      </w:r>
      <w:proofErr w:type="gramStart"/>
      <w:r>
        <w:rPr>
          <w:b/>
        </w:rPr>
        <w:t>pm</w:t>
      </w:r>
      <w:r w:rsidR="003900AD">
        <w:rPr>
          <w:b/>
        </w:rPr>
        <w:t xml:space="preserve"> </w:t>
      </w:r>
      <w:r>
        <w:rPr>
          <w:b/>
        </w:rPr>
        <w:t xml:space="preserve"> </w:t>
      </w:r>
      <w:r>
        <w:rPr>
          <w:b/>
          <w:sz w:val="22"/>
        </w:rPr>
        <w:t>22</w:t>
      </w:r>
      <w:proofErr w:type="gramEnd"/>
      <w:r>
        <w:rPr>
          <w:b/>
          <w:sz w:val="22"/>
        </w:rPr>
        <w:t xml:space="preserve">.  </w:t>
      </w:r>
      <w:r w:rsidR="003900AD">
        <w:rPr>
          <w:b/>
          <w:sz w:val="22"/>
        </w:rPr>
        <w:t xml:space="preserve"> </w:t>
      </w:r>
      <w:r>
        <w:rPr>
          <w:b/>
          <w:sz w:val="22"/>
          <w:u w:val="single"/>
        </w:rPr>
        <w:t xml:space="preserve">TRAVEL MEDICINE AND THE MICRORGANISMS THAT WANT </w:t>
      </w:r>
    </w:p>
    <w:p w:rsidR="007318A4" w:rsidRDefault="00B00593">
      <w:pPr>
        <w:widowControl/>
        <w:ind w:right="-1799"/>
      </w:pPr>
      <w:r>
        <w:rPr>
          <w:b/>
          <w:sz w:val="22"/>
        </w:rPr>
        <w:t xml:space="preserve">   </w:t>
      </w:r>
      <w:r>
        <w:rPr>
          <w:b/>
        </w:rPr>
        <w:t xml:space="preserve">1 contact hour               </w:t>
      </w:r>
      <w:r>
        <w:rPr>
          <w:b/>
          <w:sz w:val="22"/>
          <w:u w:val="single"/>
        </w:rPr>
        <w:t>TO TRAVEL WITH YOU</w:t>
      </w:r>
    </w:p>
    <w:p w:rsidR="007318A4" w:rsidRDefault="00B00593">
      <w:pPr>
        <w:ind w:right="-1799"/>
      </w:pPr>
      <w:r>
        <w:rPr>
          <w:b/>
        </w:rPr>
        <w:t xml:space="preserve">   Microbiology                 </w:t>
      </w:r>
      <w:r>
        <w:rPr>
          <w:b/>
          <w:sz w:val="18"/>
        </w:rPr>
        <w:t>NAOMI MELVIN, PhD/</w:t>
      </w:r>
      <w:proofErr w:type="spellStart"/>
      <w:r>
        <w:rPr>
          <w:b/>
          <w:sz w:val="18"/>
        </w:rPr>
        <w:t>EdD</w:t>
      </w:r>
      <w:proofErr w:type="spellEnd"/>
      <w:r>
        <w:rPr>
          <w:b/>
          <w:sz w:val="18"/>
        </w:rPr>
        <w:t xml:space="preserve">, MPH, CLC/MT (AMT), CLS/ </w:t>
      </w:r>
      <w:proofErr w:type="gramStart"/>
      <w:r>
        <w:rPr>
          <w:b/>
          <w:sz w:val="18"/>
        </w:rPr>
        <w:t>MLS(</w:t>
      </w:r>
      <w:proofErr w:type="gramEnd"/>
      <w:r>
        <w:rPr>
          <w:b/>
          <w:sz w:val="18"/>
        </w:rPr>
        <w:t>ASCP)</w:t>
      </w:r>
      <w:r>
        <w:rPr>
          <w:b/>
          <w:sz w:val="18"/>
        </w:rPr>
        <w:tab/>
      </w:r>
    </w:p>
    <w:p w:rsidR="007318A4" w:rsidRDefault="00B00593">
      <w:pPr>
        <w:jc w:val="both"/>
      </w:pPr>
      <w:r>
        <w:rPr>
          <w:b/>
          <w:sz w:val="18"/>
        </w:rPr>
        <w:tab/>
      </w:r>
      <w:r>
        <w:rPr>
          <w:b/>
          <w:sz w:val="18"/>
        </w:rPr>
        <w:tab/>
        <w:t xml:space="preserve">              President, World of Wellness Online2U, </w:t>
      </w:r>
      <w:proofErr w:type="spellStart"/>
      <w:r>
        <w:rPr>
          <w:b/>
          <w:sz w:val="18"/>
        </w:rPr>
        <w:t>Sdn</w:t>
      </w:r>
      <w:proofErr w:type="spellEnd"/>
      <w:r>
        <w:rPr>
          <w:b/>
          <w:sz w:val="18"/>
        </w:rPr>
        <w:t xml:space="preserve">, </w:t>
      </w:r>
      <w:proofErr w:type="spellStart"/>
      <w:r>
        <w:rPr>
          <w:b/>
          <w:sz w:val="18"/>
        </w:rPr>
        <w:t>Bhd</w:t>
      </w:r>
      <w:proofErr w:type="spellEnd"/>
      <w:r>
        <w:rPr>
          <w:b/>
          <w:sz w:val="18"/>
        </w:rPr>
        <w:t>, Kuala Lumpur, Malaysia</w:t>
      </w:r>
    </w:p>
    <w:p w:rsidR="007318A4" w:rsidRDefault="00B00593">
      <w:pPr>
        <w:tabs>
          <w:tab w:val="left" w:pos="90"/>
        </w:tabs>
        <w:ind w:right="-1799"/>
      </w:pPr>
      <w:r>
        <w:rPr>
          <w:b/>
          <w:sz w:val="22"/>
        </w:rPr>
        <w:tab/>
      </w:r>
      <w:r>
        <w:rPr>
          <w:b/>
          <w:sz w:val="22"/>
        </w:rPr>
        <w:tab/>
      </w:r>
      <w:r>
        <w:rPr>
          <w:b/>
          <w:sz w:val="22"/>
        </w:rPr>
        <w:tab/>
      </w:r>
      <w:r>
        <w:rPr>
          <w:b/>
          <w:sz w:val="18"/>
        </w:rPr>
        <w:t xml:space="preserve">                Director, SBC Lab Consultants, Chipley</w:t>
      </w:r>
    </w:p>
    <w:p w:rsidR="007318A4" w:rsidRDefault="00B00593">
      <w:pPr>
        <w:widowControl/>
        <w:ind w:right="-1799"/>
      </w:pPr>
      <w:r>
        <w:rPr>
          <w:b/>
        </w:rPr>
        <w:t xml:space="preserve">                                        </w:t>
      </w:r>
    </w:p>
    <w:p w:rsidR="007318A4" w:rsidRDefault="007318A4">
      <w:pPr>
        <w:widowControl/>
        <w:ind w:right="-1799"/>
      </w:pPr>
    </w:p>
    <w:p w:rsidR="007318A4" w:rsidRDefault="00B00593">
      <w:pPr>
        <w:widowControl/>
      </w:pPr>
      <w:r>
        <w:rPr>
          <w:b/>
          <w:color w:val="FF0000"/>
        </w:rPr>
        <w:t xml:space="preserve">. </w:t>
      </w:r>
    </w:p>
    <w:p w:rsidR="00C80645" w:rsidRPr="00C80645" w:rsidRDefault="00C80645" w:rsidP="00C80645">
      <w:pPr>
        <w:pStyle w:val="Heading8"/>
        <w:rPr>
          <w:b/>
          <w:sz w:val="22"/>
          <w:szCs w:val="22"/>
        </w:rPr>
      </w:pPr>
      <w:r>
        <w:rPr>
          <w:b/>
          <w:sz w:val="22"/>
          <w:szCs w:val="22"/>
        </w:rPr>
        <w:t xml:space="preserve">                   </w:t>
      </w:r>
      <w:r w:rsidRPr="00C80645">
        <w:rPr>
          <w:b/>
          <w:sz w:val="22"/>
          <w:szCs w:val="22"/>
        </w:rPr>
        <w:t xml:space="preserve">C E </w:t>
      </w:r>
      <w:proofErr w:type="gramStart"/>
      <w:r w:rsidRPr="00C80645">
        <w:rPr>
          <w:b/>
          <w:sz w:val="22"/>
          <w:szCs w:val="22"/>
        </w:rPr>
        <w:t>CREDITS  PROVIDED</w:t>
      </w:r>
      <w:proofErr w:type="gramEnd"/>
      <w:r w:rsidRPr="00C80645">
        <w:rPr>
          <w:b/>
          <w:sz w:val="22"/>
          <w:szCs w:val="22"/>
        </w:rPr>
        <w:t xml:space="preserve"> BY: STATE  OF  FLORIDA  (through C E BROKER)  # 50 – 2288</w:t>
      </w:r>
    </w:p>
    <w:p w:rsidR="00C80645" w:rsidRPr="00C80645" w:rsidRDefault="00C80645" w:rsidP="00C80645">
      <w:pPr>
        <w:jc w:val="center"/>
        <w:rPr>
          <w:b/>
          <w:sz w:val="22"/>
          <w:szCs w:val="22"/>
        </w:rPr>
      </w:pPr>
      <w:proofErr w:type="gramStart"/>
      <w:r w:rsidRPr="00C80645">
        <w:rPr>
          <w:b/>
          <w:sz w:val="22"/>
          <w:szCs w:val="22"/>
        </w:rPr>
        <w:t>and</w:t>
      </w:r>
      <w:proofErr w:type="gramEnd"/>
      <w:r w:rsidRPr="00C80645">
        <w:rPr>
          <w:b/>
          <w:sz w:val="22"/>
          <w:szCs w:val="22"/>
        </w:rPr>
        <w:t xml:space="preserve"> AMERICAN MEDICAL TECHNOLOGISTS</w:t>
      </w:r>
    </w:p>
    <w:p w:rsidR="00282C34" w:rsidRDefault="00282C34">
      <w:pPr>
        <w:jc w:val="center"/>
      </w:pPr>
    </w:p>
    <w:p w:rsidR="007318A4" w:rsidRDefault="001D24D1" w:rsidP="00000A99">
      <w:r>
        <w:t xml:space="preserve">      </w:t>
      </w:r>
      <w:r w:rsidR="009E0167">
        <w:rPr>
          <w:noProof/>
        </w:rPr>
        <w:drawing>
          <wp:inline distT="0" distB="0" distL="114300" distR="114300" wp14:anchorId="4680E33F" wp14:editId="599AAFE4">
            <wp:extent cx="2381250" cy="507422"/>
            <wp:effectExtent l="0" t="0" r="0" b="6985"/>
            <wp:docPr id="4" name="image08.jpg" descr="C:\Users\Kay\AppData\Local\Microsoft\Windows\Temporary Internet Files\Content.IE5\76CZCOCL\AMT_LGO_RGB_300dpi.jpg"/>
            <wp:cNvGraphicFramePr/>
            <a:graphic xmlns:a="http://schemas.openxmlformats.org/drawingml/2006/main">
              <a:graphicData uri="http://schemas.openxmlformats.org/drawingml/2006/picture">
                <pic:pic xmlns:pic="http://schemas.openxmlformats.org/drawingml/2006/picture">
                  <pic:nvPicPr>
                    <pic:cNvPr id="0" name="image08.jpg" descr="C:\Users\Kay\AppData\Local\Microsoft\Windows\Temporary Internet Files\Content.IE5\76CZCOCL\AMT_LGO_RGB_300dpi.jpg"/>
                    <pic:cNvPicPr preferRelativeResize="0"/>
                  </pic:nvPicPr>
                  <pic:blipFill>
                    <a:blip r:embed="rId7"/>
                    <a:srcRect/>
                    <a:stretch>
                      <a:fillRect/>
                    </a:stretch>
                  </pic:blipFill>
                  <pic:spPr>
                    <a:xfrm>
                      <a:off x="0" y="0"/>
                      <a:ext cx="2388755" cy="509021"/>
                    </a:xfrm>
                    <a:prstGeom prst="rect">
                      <a:avLst/>
                    </a:prstGeom>
                    <a:ln/>
                  </pic:spPr>
                </pic:pic>
              </a:graphicData>
            </a:graphic>
          </wp:inline>
        </w:drawing>
      </w:r>
      <w:r>
        <w:t xml:space="preserve">                     </w:t>
      </w:r>
      <w:r w:rsidR="00282C34">
        <w:rPr>
          <w:noProof/>
        </w:rPr>
        <w:t xml:space="preserve">  </w:t>
      </w:r>
      <w:r w:rsidR="009E0167">
        <w:rPr>
          <w:noProof/>
        </w:rPr>
        <w:t xml:space="preserve">                 </w:t>
      </w:r>
      <w:r w:rsidR="00B00593">
        <w:rPr>
          <w:noProof/>
        </w:rPr>
        <w:drawing>
          <wp:inline distT="0" distB="0" distL="114300" distR="114300" wp14:anchorId="4FF15A96" wp14:editId="792CFFE2">
            <wp:extent cx="2458085" cy="515620"/>
            <wp:effectExtent l="0" t="0" r="0" b="0"/>
            <wp:docPr id="3"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8"/>
                    <a:srcRect/>
                    <a:stretch>
                      <a:fillRect/>
                    </a:stretch>
                  </pic:blipFill>
                  <pic:spPr>
                    <a:xfrm>
                      <a:off x="0" y="0"/>
                      <a:ext cx="2458085" cy="515620"/>
                    </a:xfrm>
                    <a:prstGeom prst="rect">
                      <a:avLst/>
                    </a:prstGeom>
                    <a:ln/>
                  </pic:spPr>
                </pic:pic>
              </a:graphicData>
            </a:graphic>
          </wp:inline>
        </w:drawing>
      </w:r>
    </w:p>
    <w:p w:rsidR="007318A4" w:rsidRDefault="007318A4">
      <w:pPr>
        <w:widowControl/>
        <w:ind w:right="-1799"/>
      </w:pPr>
    </w:p>
    <w:p w:rsidR="007318A4" w:rsidRDefault="007318A4">
      <w:pPr>
        <w:widowControl/>
        <w:ind w:right="-1799"/>
      </w:pPr>
    </w:p>
    <w:p w:rsidR="007318A4" w:rsidRDefault="00B00593">
      <w:pPr>
        <w:widowControl/>
        <w:ind w:right="-1799"/>
      </w:pPr>
      <w:r>
        <w:rPr>
          <w:b/>
          <w:sz w:val="18"/>
        </w:rPr>
        <w:t xml:space="preserve">*AMT credit only - applies to courses that are not laboratory related and not counted towards laboratory license renewal for Florida and </w:t>
      </w:r>
    </w:p>
    <w:p w:rsidR="007318A4" w:rsidRDefault="00B00593">
      <w:pPr>
        <w:widowControl/>
        <w:ind w:right="-1799"/>
      </w:pPr>
      <w:r>
        <w:rPr>
          <w:b/>
          <w:sz w:val="18"/>
        </w:rPr>
        <w:t xml:space="preserve">Tennessee State licensed Laboratory personnel.  Although these courses are designed for credit and presented for other allied personnel </w:t>
      </w:r>
    </w:p>
    <w:p w:rsidR="007318A4" w:rsidRDefault="00B00593">
      <w:pPr>
        <w:widowControl/>
        <w:ind w:right="-1799"/>
      </w:pPr>
      <w:r>
        <w:rPr>
          <w:b/>
          <w:sz w:val="18"/>
        </w:rPr>
        <w:t xml:space="preserve">(Medical Assistants, Dental Assistants, Phlebotomists, Allied Health Instructors, laboratory personnel not licensed in Florida, etc.), who </w:t>
      </w:r>
    </w:p>
    <w:p w:rsidR="007318A4" w:rsidRDefault="00B00593">
      <w:pPr>
        <w:widowControl/>
        <w:ind w:right="-1799"/>
      </w:pPr>
      <w:proofErr w:type="gramStart"/>
      <w:r>
        <w:rPr>
          <w:b/>
          <w:sz w:val="18"/>
        </w:rPr>
        <w:t>need</w:t>
      </w:r>
      <w:proofErr w:type="gramEnd"/>
      <w:r>
        <w:rPr>
          <w:b/>
          <w:sz w:val="18"/>
        </w:rPr>
        <w:t xml:space="preserve"> continuing education credit to renew their national certifications, anyone is welcome to attend and will be awarded AMT credit.</w:t>
      </w:r>
    </w:p>
    <w:p w:rsidR="007318A4" w:rsidRDefault="007318A4">
      <w:pPr>
        <w:widowControl/>
        <w:ind w:right="-1799"/>
      </w:pPr>
    </w:p>
    <w:p w:rsidR="007318A4" w:rsidRDefault="005401EE" w:rsidP="00961F0E">
      <w:pPr>
        <w:widowControl/>
        <w:ind w:right="-1799"/>
      </w:pPr>
      <w:r>
        <w:t xml:space="preserve">                                                                  </w:t>
      </w:r>
    </w:p>
    <w:p w:rsidR="007318A4" w:rsidRDefault="00B00593">
      <w:pPr>
        <w:widowControl/>
        <w:tabs>
          <w:tab w:val="left" w:pos="2250"/>
        </w:tabs>
        <w:ind w:right="-1799"/>
      </w:pPr>
      <w:r>
        <w:rPr>
          <w:b/>
        </w:rPr>
        <w:lastRenderedPageBreak/>
        <w:t xml:space="preserve"> </w:t>
      </w:r>
      <w:r w:rsidR="00B64B37">
        <w:rPr>
          <w:b/>
        </w:rPr>
        <w:t xml:space="preserve">                 </w:t>
      </w:r>
      <w:r w:rsidR="003E58C2">
        <w:rPr>
          <w:sz w:val="96"/>
          <w:szCs w:val="96"/>
        </w:rPr>
        <w:t xml:space="preserve"> </w:t>
      </w:r>
      <w:r w:rsidR="003E58C2">
        <w:rPr>
          <w:noProof/>
        </w:rPr>
        <w:drawing>
          <wp:inline distT="0" distB="0" distL="114300" distR="114300" wp14:anchorId="59C2643C" wp14:editId="118C33CE">
            <wp:extent cx="1771650" cy="835943"/>
            <wp:effectExtent l="0" t="0" r="0" b="2540"/>
            <wp:docPr id="5" name="image04.jpg" descr="CPPOC_NETWORK_LOGO"/>
            <wp:cNvGraphicFramePr/>
            <a:graphic xmlns:a="http://schemas.openxmlformats.org/drawingml/2006/main">
              <a:graphicData uri="http://schemas.openxmlformats.org/drawingml/2006/picture">
                <pic:pic xmlns:pic="http://schemas.openxmlformats.org/drawingml/2006/picture">
                  <pic:nvPicPr>
                    <pic:cNvPr id="0" name="image04.jpg" descr="CPPOC_NETWORK_LOGO"/>
                    <pic:cNvPicPr preferRelativeResize="0"/>
                  </pic:nvPicPr>
                  <pic:blipFill>
                    <a:blip r:embed="rId5"/>
                    <a:srcRect/>
                    <a:stretch>
                      <a:fillRect/>
                    </a:stretch>
                  </pic:blipFill>
                  <pic:spPr>
                    <a:xfrm>
                      <a:off x="0" y="0"/>
                      <a:ext cx="1773775" cy="836946"/>
                    </a:xfrm>
                    <a:prstGeom prst="rect">
                      <a:avLst/>
                    </a:prstGeom>
                    <a:ln/>
                  </pic:spPr>
                </pic:pic>
              </a:graphicData>
            </a:graphic>
          </wp:inline>
        </w:drawing>
      </w:r>
      <w:r w:rsidR="003E58C2">
        <w:rPr>
          <w:sz w:val="96"/>
          <w:szCs w:val="96"/>
        </w:rPr>
        <w:t xml:space="preserve"> CLMA</w:t>
      </w:r>
      <w:r w:rsidR="00B64B37">
        <w:rPr>
          <w:noProof/>
        </w:rPr>
        <w:t xml:space="preserve">         </w:t>
      </w:r>
      <w:r w:rsidR="003E58C2">
        <w:rPr>
          <w:noProof/>
        </w:rPr>
        <w:drawing>
          <wp:inline distT="0" distB="0" distL="114300" distR="114300" wp14:anchorId="34A6FB2F" wp14:editId="04FF059B">
            <wp:extent cx="1041400" cy="1051597"/>
            <wp:effectExtent l="0" t="0" r="6350" b="0"/>
            <wp:docPr id="6"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6"/>
                    <a:srcRect/>
                    <a:stretch>
                      <a:fillRect/>
                    </a:stretch>
                  </pic:blipFill>
                  <pic:spPr>
                    <a:xfrm>
                      <a:off x="0" y="0"/>
                      <a:ext cx="1042779" cy="1052990"/>
                    </a:xfrm>
                    <a:prstGeom prst="rect">
                      <a:avLst/>
                    </a:prstGeom>
                    <a:ln/>
                  </pic:spPr>
                </pic:pic>
              </a:graphicData>
            </a:graphic>
          </wp:inline>
        </w:drawing>
      </w:r>
      <w:r w:rsidR="00B64B37">
        <w:rPr>
          <w:noProof/>
        </w:rPr>
        <w:t xml:space="preserve"> </w:t>
      </w:r>
    </w:p>
    <w:p w:rsidR="007318A4" w:rsidRDefault="007318A4">
      <w:pPr>
        <w:pStyle w:val="Title"/>
        <w:spacing w:line="360" w:lineRule="auto"/>
      </w:pPr>
    </w:p>
    <w:p w:rsidR="007318A4" w:rsidRPr="00987047" w:rsidRDefault="003E58C2">
      <w:pPr>
        <w:pStyle w:val="Title"/>
        <w:spacing w:line="360" w:lineRule="auto"/>
        <w:rPr>
          <w:sz w:val="24"/>
        </w:rPr>
      </w:pPr>
      <w:r>
        <w:rPr>
          <w:b w:val="0"/>
          <w:sz w:val="24"/>
        </w:rPr>
        <w:t xml:space="preserve">        </w:t>
      </w:r>
      <w:bookmarkStart w:id="0" w:name="_GoBack"/>
      <w:r w:rsidR="00B00593" w:rsidRPr="00987047">
        <w:rPr>
          <w:sz w:val="24"/>
        </w:rPr>
        <w:t>PRE-REGISTRATION FORM</w:t>
      </w:r>
      <w:bookmarkEnd w:id="0"/>
    </w:p>
    <w:p w:rsidR="00987047" w:rsidRPr="00987047" w:rsidRDefault="00987047" w:rsidP="00987047">
      <w:pPr>
        <w:widowControl/>
        <w:ind w:right="-18"/>
        <w:jc w:val="center"/>
        <w:rPr>
          <w:b/>
          <w:color w:val="FF0000"/>
          <w:sz w:val="24"/>
          <w:szCs w:val="24"/>
        </w:rPr>
      </w:pPr>
      <w:r w:rsidRPr="00987047">
        <w:rPr>
          <w:b/>
          <w:color w:val="FF0000"/>
          <w:sz w:val="24"/>
          <w:szCs w:val="24"/>
        </w:rPr>
        <w:t>EARLY BIRD DISCOUNT</w:t>
      </w:r>
      <w:r>
        <w:rPr>
          <w:b/>
          <w:color w:val="FF0000"/>
          <w:sz w:val="24"/>
          <w:szCs w:val="24"/>
        </w:rPr>
        <w:t xml:space="preserve"> - </w:t>
      </w:r>
      <w:r w:rsidRPr="00987047">
        <w:rPr>
          <w:b/>
          <w:color w:val="FF0000"/>
          <w:sz w:val="24"/>
          <w:szCs w:val="24"/>
        </w:rPr>
        <w:t>REGISTER BY JANUARY 15, 2015 AND GET A 10% DISCOUNT!</w:t>
      </w:r>
    </w:p>
    <w:p w:rsidR="007318A4" w:rsidRDefault="003E58C2">
      <w:pPr>
        <w:pStyle w:val="Title"/>
        <w:spacing w:line="360" w:lineRule="auto"/>
      </w:pPr>
      <w:r>
        <w:rPr>
          <w:sz w:val="24"/>
        </w:rPr>
        <w:t xml:space="preserve">       </w:t>
      </w:r>
      <w:r w:rsidR="00B00593">
        <w:rPr>
          <w:sz w:val="24"/>
        </w:rPr>
        <w:t xml:space="preserve">FSSAMT </w:t>
      </w:r>
      <w:proofErr w:type="gramStart"/>
      <w:r w:rsidR="00B00593">
        <w:rPr>
          <w:sz w:val="24"/>
        </w:rPr>
        <w:t>CONTINUING  EDUCATION</w:t>
      </w:r>
      <w:proofErr w:type="gramEnd"/>
      <w:r w:rsidR="00B00593">
        <w:rPr>
          <w:sz w:val="24"/>
        </w:rPr>
        <w:t xml:space="preserve">  CONFERENCE </w:t>
      </w:r>
    </w:p>
    <w:p w:rsidR="007318A4" w:rsidRDefault="003E58C2">
      <w:pPr>
        <w:pStyle w:val="Heading1"/>
      </w:pPr>
      <w:r>
        <w:rPr>
          <w:sz w:val="22"/>
        </w:rPr>
        <w:t xml:space="preserve">         </w:t>
      </w:r>
      <w:r w:rsidR="00B00593">
        <w:rPr>
          <w:sz w:val="22"/>
        </w:rPr>
        <w:t>KEISER UNIVERSITY</w:t>
      </w:r>
      <w:proofErr w:type="gramStart"/>
      <w:r w:rsidR="00B00593">
        <w:rPr>
          <w:sz w:val="22"/>
        </w:rPr>
        <w:t>,  LAKELAND</w:t>
      </w:r>
      <w:proofErr w:type="gramEnd"/>
      <w:r w:rsidR="00B00593">
        <w:rPr>
          <w:sz w:val="22"/>
        </w:rPr>
        <w:t xml:space="preserve"> </w:t>
      </w:r>
      <w:r w:rsidR="00B00593">
        <w:rPr>
          <w:sz w:val="18"/>
        </w:rPr>
        <w:t xml:space="preserve"> </w:t>
      </w:r>
    </w:p>
    <w:p w:rsidR="007318A4" w:rsidRDefault="003B1DB1">
      <w:pPr>
        <w:keepNext/>
        <w:widowControl/>
        <w:jc w:val="center"/>
      </w:pPr>
      <w:r>
        <w:rPr>
          <w:b/>
          <w:sz w:val="18"/>
        </w:rPr>
        <w:t xml:space="preserve">         </w:t>
      </w:r>
      <w:r w:rsidR="00B00593">
        <w:rPr>
          <w:b/>
          <w:sz w:val="18"/>
        </w:rPr>
        <w:t>For more information, call (904</w:t>
      </w:r>
      <w:proofErr w:type="gramStart"/>
      <w:r w:rsidR="00B00593">
        <w:rPr>
          <w:b/>
          <w:sz w:val="18"/>
        </w:rPr>
        <w:t>)  282</w:t>
      </w:r>
      <w:proofErr w:type="gramEnd"/>
      <w:r w:rsidR="00B00593">
        <w:rPr>
          <w:b/>
          <w:sz w:val="18"/>
        </w:rPr>
        <w:t>-9040 or e-mail: kayfergason@gmail.com</w:t>
      </w:r>
    </w:p>
    <w:p w:rsidR="007318A4" w:rsidRDefault="00B00593">
      <w:pPr>
        <w:widowControl/>
        <w:ind w:left="2880" w:right="-17" w:firstLine="720"/>
      </w:pPr>
      <w:r>
        <w:rPr>
          <w:b/>
          <w:sz w:val="24"/>
        </w:rPr>
        <w:tab/>
      </w:r>
    </w:p>
    <w:p w:rsidR="007318A4" w:rsidRDefault="007318A4">
      <w:pPr>
        <w:widowControl/>
        <w:ind w:right="-17"/>
      </w:pPr>
    </w:p>
    <w:p w:rsidR="007318A4" w:rsidRDefault="00B00593">
      <w:pPr>
        <w:widowControl/>
        <w:ind w:right="-17"/>
      </w:pPr>
      <w:r>
        <w:rPr>
          <w:b/>
        </w:rPr>
        <w:t>Name_____________________________________</w:t>
      </w:r>
      <w:r>
        <w:rPr>
          <w:b/>
        </w:rPr>
        <w:tab/>
        <w:t xml:space="preserve">                                    PRE-REGISTRATION FEES</w:t>
      </w:r>
    </w:p>
    <w:p w:rsidR="007318A4" w:rsidRDefault="003F71A3">
      <w:pPr>
        <w:widowControl/>
        <w:ind w:right="-17"/>
      </w:pPr>
      <w:r>
        <w:rPr>
          <w:b/>
        </w:rPr>
        <w:t xml:space="preserve">                                                                                                                                Prior to January 22, 2015     </w:t>
      </w:r>
    </w:p>
    <w:p w:rsidR="007318A4" w:rsidRDefault="00B00593">
      <w:pPr>
        <w:widowControl/>
        <w:ind w:right="-17"/>
      </w:pPr>
      <w:r>
        <w:rPr>
          <w:b/>
        </w:rPr>
        <w:t xml:space="preserve">Address___________________________________                  </w:t>
      </w:r>
      <w:r w:rsidR="003F71A3">
        <w:rPr>
          <w:b/>
        </w:rPr>
        <w:t xml:space="preserve">           After January 22, 2015, add</w:t>
      </w:r>
      <w:r>
        <w:rPr>
          <w:b/>
        </w:rPr>
        <w:t xml:space="preserve"> </w:t>
      </w:r>
      <w:r>
        <w:rPr>
          <w:b/>
          <w:color w:val="FF0000"/>
        </w:rPr>
        <w:t>$10</w:t>
      </w:r>
      <w:r w:rsidR="007F7229">
        <w:rPr>
          <w:b/>
          <w:color w:val="FF0000"/>
        </w:rPr>
        <w:t xml:space="preserve"> </w:t>
      </w:r>
      <w:r w:rsidR="003F71A3">
        <w:rPr>
          <w:b/>
          <w:color w:val="FF0000"/>
        </w:rPr>
        <w:t>late fee</w:t>
      </w:r>
    </w:p>
    <w:p w:rsidR="007318A4" w:rsidRDefault="00B00593">
      <w:pPr>
        <w:widowControl/>
        <w:ind w:right="-17"/>
      </w:pPr>
      <w:r>
        <w:rPr>
          <w:b/>
        </w:rPr>
        <w:t xml:space="preserve"> </w:t>
      </w:r>
      <w:r>
        <w:rPr>
          <w:b/>
        </w:rPr>
        <w:tab/>
      </w:r>
      <w:r>
        <w:rPr>
          <w:b/>
        </w:rPr>
        <w:tab/>
      </w:r>
      <w:r>
        <w:rPr>
          <w:b/>
        </w:rPr>
        <w:tab/>
        <w:t xml:space="preserve">    </w:t>
      </w:r>
      <w:r>
        <w:rPr>
          <w:b/>
        </w:rPr>
        <w:tab/>
      </w:r>
      <w:r>
        <w:rPr>
          <w:b/>
        </w:rPr>
        <w:tab/>
      </w:r>
      <w:r>
        <w:rPr>
          <w:b/>
        </w:rPr>
        <w:tab/>
        <w:t xml:space="preserve">        </w:t>
      </w:r>
      <w:r>
        <w:rPr>
          <w:b/>
        </w:rPr>
        <w:tab/>
      </w:r>
      <w:r>
        <w:rPr>
          <w:b/>
        </w:rPr>
        <w:tab/>
      </w:r>
    </w:p>
    <w:p w:rsidR="007318A4" w:rsidRDefault="00B00593">
      <w:pPr>
        <w:widowControl/>
        <w:ind w:right="-17"/>
      </w:pPr>
      <w:r>
        <w:rPr>
          <w:b/>
        </w:rPr>
        <w:t xml:space="preserve">City________________   State_______   Zip ________      </w:t>
      </w:r>
      <w:r>
        <w:rPr>
          <w:b/>
        </w:rPr>
        <w:tab/>
      </w:r>
      <w:r w:rsidR="003F71A3">
        <w:rPr>
          <w:b/>
        </w:rPr>
        <w:t xml:space="preserve">            </w:t>
      </w:r>
      <w:r>
        <w:rPr>
          <w:b/>
        </w:rPr>
        <w:t>MEMBERS     NON-MEMBERS      STUDENTS</w:t>
      </w:r>
    </w:p>
    <w:p w:rsidR="007318A4" w:rsidRDefault="007318A4">
      <w:pPr>
        <w:widowControl/>
        <w:ind w:right="-17"/>
      </w:pPr>
    </w:p>
    <w:p w:rsidR="007318A4" w:rsidRDefault="00B00593">
      <w:pPr>
        <w:widowControl/>
        <w:ind w:right="-17"/>
      </w:pPr>
      <w:r>
        <w:rPr>
          <w:b/>
        </w:rPr>
        <w:t>E-mail address</w:t>
      </w:r>
      <w:proofErr w:type="gramStart"/>
      <w:r>
        <w:rPr>
          <w:b/>
        </w:rPr>
        <w:t>:_</w:t>
      </w:r>
      <w:proofErr w:type="gramEnd"/>
      <w:r>
        <w:rPr>
          <w:b/>
        </w:rPr>
        <w:t>_____________________________</w:t>
      </w:r>
      <w:r>
        <w:rPr>
          <w:b/>
        </w:rPr>
        <w:tab/>
        <w:t>2</w:t>
      </w:r>
      <w:r>
        <w:rPr>
          <w:b/>
          <w:sz w:val="18"/>
        </w:rPr>
        <w:t xml:space="preserve"> days:</w:t>
      </w:r>
      <w:r>
        <w:rPr>
          <w:b/>
        </w:rPr>
        <w:t xml:space="preserve">         $65</w:t>
      </w:r>
      <w:r>
        <w:rPr>
          <w:b/>
        </w:rPr>
        <w:tab/>
        <w:t xml:space="preserve">                      $75                             $35</w:t>
      </w:r>
    </w:p>
    <w:p w:rsidR="007318A4" w:rsidRDefault="00B00593">
      <w:pPr>
        <w:widowControl/>
        <w:ind w:right="-17"/>
      </w:pPr>
      <w:r>
        <w:rPr>
          <w:b/>
        </w:rPr>
        <w:tab/>
      </w:r>
      <w:r>
        <w:rPr>
          <w:b/>
        </w:rPr>
        <w:tab/>
      </w:r>
      <w:r>
        <w:rPr>
          <w:b/>
        </w:rPr>
        <w:tab/>
      </w:r>
      <w:r>
        <w:rPr>
          <w:b/>
        </w:rPr>
        <w:tab/>
      </w:r>
      <w:r>
        <w:rPr>
          <w:b/>
        </w:rPr>
        <w:tab/>
      </w:r>
      <w:r>
        <w:rPr>
          <w:b/>
        </w:rPr>
        <w:tab/>
        <w:t xml:space="preserve">        Friday only</w:t>
      </w:r>
      <w:r w:rsidR="0066665A">
        <w:rPr>
          <w:b/>
        </w:rPr>
        <w:t>:</w:t>
      </w:r>
      <w:r>
        <w:rPr>
          <w:b/>
          <w:sz w:val="18"/>
        </w:rPr>
        <w:t xml:space="preserve">     </w:t>
      </w:r>
      <w:r w:rsidR="003F71A3">
        <w:rPr>
          <w:b/>
          <w:sz w:val="18"/>
        </w:rPr>
        <w:t xml:space="preserve"> </w:t>
      </w:r>
      <w:r>
        <w:rPr>
          <w:b/>
        </w:rPr>
        <w:t>$30</w:t>
      </w:r>
      <w:r>
        <w:rPr>
          <w:b/>
        </w:rPr>
        <w:tab/>
        <w:t xml:space="preserve">                      $35                             $20    </w:t>
      </w:r>
    </w:p>
    <w:p w:rsidR="007318A4" w:rsidRDefault="00B00593">
      <w:pPr>
        <w:widowControl/>
        <w:ind w:right="-17"/>
      </w:pPr>
      <w:r>
        <w:rPr>
          <w:b/>
        </w:rPr>
        <w:t xml:space="preserve">Phone:  </w:t>
      </w:r>
      <w:proofErr w:type="spellStart"/>
      <w:r>
        <w:rPr>
          <w:b/>
        </w:rPr>
        <w:t>home ___________      work</w:t>
      </w:r>
      <w:proofErr w:type="spellEnd"/>
      <w:r>
        <w:rPr>
          <w:b/>
        </w:rPr>
        <w:t xml:space="preserve"> __________      </w:t>
      </w:r>
      <w:r w:rsidR="003F71A3">
        <w:rPr>
          <w:b/>
        </w:rPr>
        <w:t xml:space="preserve">  </w:t>
      </w:r>
      <w:r w:rsidR="0066665A">
        <w:rPr>
          <w:b/>
        </w:rPr>
        <w:t xml:space="preserve"> </w:t>
      </w:r>
      <w:r>
        <w:rPr>
          <w:b/>
        </w:rPr>
        <w:t>Saturday only</w:t>
      </w:r>
      <w:r w:rsidR="0066665A">
        <w:rPr>
          <w:b/>
        </w:rPr>
        <w:t>:</w:t>
      </w:r>
      <w:r>
        <w:rPr>
          <w:b/>
        </w:rPr>
        <w:t xml:space="preserve">    $45</w:t>
      </w:r>
      <w:r w:rsidR="0066665A">
        <w:rPr>
          <w:b/>
        </w:rPr>
        <w:t xml:space="preserve">                        </w:t>
      </w:r>
      <w:r w:rsidR="007F7229">
        <w:rPr>
          <w:b/>
        </w:rPr>
        <w:t xml:space="preserve"> </w:t>
      </w:r>
      <w:r>
        <w:rPr>
          <w:b/>
        </w:rPr>
        <w:t xml:space="preserve">$50                             $25                  </w:t>
      </w:r>
    </w:p>
    <w:p w:rsidR="007318A4" w:rsidRDefault="00B00593">
      <w:pPr>
        <w:widowControl/>
        <w:ind w:right="-17"/>
      </w:pPr>
      <w:r>
        <w:rPr>
          <w:b/>
        </w:rPr>
        <w:tab/>
      </w:r>
      <w:r>
        <w:rPr>
          <w:b/>
        </w:rPr>
        <w:tab/>
      </w:r>
      <w:r>
        <w:rPr>
          <w:b/>
        </w:rPr>
        <w:tab/>
      </w:r>
      <w:r>
        <w:rPr>
          <w:b/>
        </w:rPr>
        <w:tab/>
      </w:r>
      <w:r>
        <w:rPr>
          <w:b/>
        </w:rPr>
        <w:tab/>
      </w:r>
      <w:r>
        <w:rPr>
          <w:b/>
        </w:rPr>
        <w:tab/>
      </w:r>
      <w:r>
        <w:rPr>
          <w:b/>
        </w:rPr>
        <w:tab/>
      </w:r>
      <w:r>
        <w:rPr>
          <w:b/>
        </w:rPr>
        <w:tab/>
      </w:r>
    </w:p>
    <w:p w:rsidR="007318A4" w:rsidRDefault="00B00593">
      <w:pPr>
        <w:widowControl/>
        <w:ind w:right="-17"/>
      </w:pPr>
      <w:r>
        <w:rPr>
          <w:b/>
        </w:rPr>
        <w:t>Employer</w:t>
      </w:r>
      <w:proofErr w:type="gramStart"/>
      <w:r>
        <w:rPr>
          <w:b/>
        </w:rPr>
        <w:t>:_</w:t>
      </w:r>
      <w:proofErr w:type="gramEnd"/>
      <w:r>
        <w:rPr>
          <w:b/>
        </w:rPr>
        <w:t>_______________________________</w:t>
      </w:r>
      <w:r>
        <w:rPr>
          <w:b/>
        </w:rPr>
        <w:tab/>
        <w:t xml:space="preserve">                                 Full day registration includes lunch.  </w:t>
      </w:r>
    </w:p>
    <w:p w:rsidR="007318A4" w:rsidRDefault="00B00593">
      <w:pPr>
        <w:widowControl/>
        <w:ind w:right="-17"/>
      </w:pPr>
      <w:r>
        <w:rPr>
          <w:b/>
        </w:rPr>
        <w:tab/>
      </w:r>
      <w:r>
        <w:rPr>
          <w:b/>
        </w:rPr>
        <w:tab/>
      </w:r>
      <w:r>
        <w:rPr>
          <w:b/>
        </w:rPr>
        <w:tab/>
      </w:r>
      <w:r>
        <w:rPr>
          <w:b/>
        </w:rPr>
        <w:tab/>
      </w:r>
      <w:r>
        <w:rPr>
          <w:b/>
        </w:rPr>
        <w:tab/>
      </w:r>
      <w:r>
        <w:rPr>
          <w:b/>
        </w:rPr>
        <w:tab/>
        <w:t xml:space="preserve">          </w:t>
      </w:r>
    </w:p>
    <w:p w:rsidR="007318A4" w:rsidRDefault="00B00593">
      <w:pPr>
        <w:widowControl/>
        <w:ind w:right="-17"/>
      </w:pPr>
      <w:r>
        <w:rPr>
          <w:b/>
        </w:rPr>
        <w:t>Student:  Yes _____   No _____   School____________________________________ Program________________________</w:t>
      </w:r>
    </w:p>
    <w:p w:rsidR="00FF2EC3" w:rsidRDefault="00FF2EC3">
      <w:pPr>
        <w:widowControl/>
        <w:ind w:right="-17"/>
      </w:pPr>
    </w:p>
    <w:p w:rsidR="007318A4" w:rsidRPr="00FF2EC3" w:rsidRDefault="007F7229">
      <w:pPr>
        <w:widowControl/>
        <w:ind w:right="-17"/>
        <w:rPr>
          <w:sz w:val="18"/>
          <w:szCs w:val="18"/>
        </w:rPr>
      </w:pPr>
      <w:r>
        <w:rPr>
          <w:b/>
          <w:sz w:val="18"/>
          <w:szCs w:val="18"/>
        </w:rPr>
        <w:t xml:space="preserve">AMT Member: </w:t>
      </w:r>
      <w:r w:rsidR="00FF2EC3" w:rsidRPr="00FF2EC3">
        <w:rPr>
          <w:b/>
          <w:sz w:val="18"/>
          <w:szCs w:val="18"/>
        </w:rPr>
        <w:t>Yes</w:t>
      </w:r>
      <w:r w:rsidR="00FF2EC3">
        <w:rPr>
          <w:b/>
          <w:sz w:val="18"/>
          <w:szCs w:val="18"/>
        </w:rPr>
        <w:t>_</w:t>
      </w:r>
      <w:r w:rsidR="00FF2EC3" w:rsidRPr="00FF2EC3">
        <w:rPr>
          <w:b/>
          <w:sz w:val="18"/>
          <w:szCs w:val="18"/>
        </w:rPr>
        <w:t>_</w:t>
      </w:r>
      <w:proofErr w:type="gramStart"/>
      <w:r w:rsidR="00FF2EC3" w:rsidRPr="00FF2EC3">
        <w:rPr>
          <w:b/>
          <w:sz w:val="18"/>
          <w:szCs w:val="18"/>
        </w:rPr>
        <w:t>_  No</w:t>
      </w:r>
      <w:proofErr w:type="gramEnd"/>
      <w:r w:rsidR="00FF2EC3" w:rsidRPr="00FF2EC3">
        <w:rPr>
          <w:b/>
          <w:sz w:val="18"/>
          <w:szCs w:val="18"/>
        </w:rPr>
        <w:t xml:space="preserve">___ </w:t>
      </w:r>
      <w:r>
        <w:rPr>
          <w:b/>
          <w:sz w:val="18"/>
          <w:szCs w:val="18"/>
        </w:rPr>
        <w:t xml:space="preserve"> </w:t>
      </w:r>
      <w:r w:rsidR="00FF2EC3" w:rsidRPr="00FF2EC3">
        <w:rPr>
          <w:b/>
          <w:sz w:val="18"/>
          <w:szCs w:val="18"/>
        </w:rPr>
        <w:t xml:space="preserve">AMT Membership # </w:t>
      </w:r>
      <w:r>
        <w:rPr>
          <w:b/>
          <w:sz w:val="18"/>
          <w:szCs w:val="18"/>
        </w:rPr>
        <w:t>__</w:t>
      </w:r>
      <w:r w:rsidR="00FF2EC3" w:rsidRPr="00FF2EC3">
        <w:rPr>
          <w:b/>
          <w:sz w:val="18"/>
          <w:szCs w:val="18"/>
        </w:rPr>
        <w:t>__________ POCT Member: Yes___ No___ CLMA Member</w:t>
      </w:r>
      <w:r w:rsidR="00FF2EC3">
        <w:rPr>
          <w:b/>
          <w:sz w:val="18"/>
          <w:szCs w:val="18"/>
        </w:rPr>
        <w:t>: Yes___ No___</w:t>
      </w:r>
    </w:p>
    <w:p w:rsidR="007318A4" w:rsidRPr="00FF2EC3" w:rsidRDefault="007318A4">
      <w:pPr>
        <w:widowControl/>
        <w:ind w:right="-17"/>
        <w:rPr>
          <w:sz w:val="18"/>
          <w:szCs w:val="18"/>
        </w:rPr>
      </w:pPr>
    </w:p>
    <w:p w:rsidR="007318A4" w:rsidRDefault="00B00593">
      <w:pPr>
        <w:widowControl/>
        <w:ind w:right="-17"/>
      </w:pPr>
      <w:proofErr w:type="gramStart"/>
      <w:r>
        <w:rPr>
          <w:b/>
        </w:rPr>
        <w:t>Member of another Professional Organization?</w:t>
      </w:r>
      <w:proofErr w:type="gramEnd"/>
      <w:r>
        <w:rPr>
          <w:b/>
        </w:rPr>
        <w:t xml:space="preserve"> (</w:t>
      </w:r>
      <w:proofErr w:type="gramStart"/>
      <w:r>
        <w:rPr>
          <w:b/>
        </w:rPr>
        <w:t>please</w:t>
      </w:r>
      <w:proofErr w:type="gramEnd"/>
      <w:r>
        <w:rPr>
          <w:b/>
        </w:rPr>
        <w:t xml:space="preserve"> indicate name)__________________________________________</w:t>
      </w:r>
    </w:p>
    <w:p w:rsidR="007318A4" w:rsidRDefault="007318A4">
      <w:pPr>
        <w:widowControl/>
        <w:ind w:right="-17"/>
      </w:pPr>
    </w:p>
    <w:p w:rsidR="007318A4" w:rsidRDefault="00B00593">
      <w:pPr>
        <w:widowControl/>
        <w:ind w:right="-17"/>
      </w:pPr>
      <w:r>
        <w:rPr>
          <w:b/>
        </w:rPr>
        <w:t>Your job, license or certification classification:</w:t>
      </w:r>
    </w:p>
    <w:p w:rsidR="007318A4" w:rsidRDefault="007F7229">
      <w:pPr>
        <w:widowControl/>
        <w:ind w:right="-17"/>
      </w:pPr>
      <w:proofErr w:type="gramStart"/>
      <w:r>
        <w:rPr>
          <w:b/>
        </w:rPr>
        <w:t>Dir. ____</w:t>
      </w:r>
      <w:r w:rsidR="00B00593">
        <w:rPr>
          <w:b/>
        </w:rPr>
        <w:t xml:space="preserve"> </w:t>
      </w:r>
      <w:proofErr w:type="spellStart"/>
      <w:r w:rsidR="00B00593">
        <w:rPr>
          <w:b/>
        </w:rPr>
        <w:t>Supv</w:t>
      </w:r>
      <w:proofErr w:type="spellEnd"/>
      <w:r>
        <w:rPr>
          <w:b/>
        </w:rPr>
        <w:t>.</w:t>
      </w:r>
      <w:proofErr w:type="gramEnd"/>
      <w:r w:rsidR="00B00593">
        <w:rPr>
          <w:b/>
        </w:rPr>
        <w:t xml:space="preserve"> __</w:t>
      </w:r>
      <w:r>
        <w:rPr>
          <w:b/>
        </w:rPr>
        <w:t>_</w:t>
      </w:r>
      <w:r w:rsidR="00B00593">
        <w:rPr>
          <w:b/>
        </w:rPr>
        <w:t>_ CLC ___ AHI _</w:t>
      </w:r>
      <w:r>
        <w:rPr>
          <w:b/>
        </w:rPr>
        <w:t>_</w:t>
      </w:r>
      <w:r w:rsidR="00B00593">
        <w:rPr>
          <w:b/>
        </w:rPr>
        <w:t xml:space="preserve">__ </w:t>
      </w:r>
      <w:r>
        <w:rPr>
          <w:b/>
        </w:rPr>
        <w:t>MLS ____ MT ____ MLT ____ CMLA ____</w:t>
      </w:r>
      <w:r w:rsidR="00B00593">
        <w:rPr>
          <w:b/>
        </w:rPr>
        <w:t xml:space="preserve"> RMA ____</w:t>
      </w:r>
      <w:r>
        <w:rPr>
          <w:b/>
        </w:rPr>
        <w:t xml:space="preserve"> </w:t>
      </w:r>
      <w:r w:rsidR="00B00593">
        <w:rPr>
          <w:b/>
        </w:rPr>
        <w:t xml:space="preserve">RDA ____ </w:t>
      </w:r>
      <w:r>
        <w:rPr>
          <w:b/>
        </w:rPr>
        <w:t>R</w:t>
      </w:r>
      <w:r w:rsidR="00B00593">
        <w:rPr>
          <w:b/>
        </w:rPr>
        <w:t>PT ____</w:t>
      </w:r>
    </w:p>
    <w:p w:rsidR="007318A4" w:rsidRDefault="007318A4">
      <w:pPr>
        <w:widowControl/>
        <w:ind w:right="-17"/>
      </w:pPr>
    </w:p>
    <w:p w:rsidR="007318A4" w:rsidRDefault="00B00593">
      <w:pPr>
        <w:widowControl/>
        <w:ind w:right="-17"/>
      </w:pPr>
      <w:r>
        <w:rPr>
          <w:b/>
          <w:color w:val="FF0000"/>
          <w:sz w:val="22"/>
        </w:rPr>
        <w:t xml:space="preserve">Make checks payable </w:t>
      </w:r>
      <w:proofErr w:type="spellStart"/>
      <w:r>
        <w:rPr>
          <w:b/>
          <w:color w:val="FF0000"/>
          <w:sz w:val="22"/>
        </w:rPr>
        <w:t>to</w:t>
      </w:r>
      <w:proofErr w:type="gramStart"/>
      <w:r>
        <w:rPr>
          <w:b/>
          <w:color w:val="FF0000"/>
          <w:sz w:val="22"/>
        </w:rPr>
        <w:t>:FSSAMT</w:t>
      </w:r>
      <w:proofErr w:type="spellEnd"/>
      <w:proofErr w:type="gramEnd"/>
      <w:r>
        <w:rPr>
          <w:b/>
          <w:color w:val="FF0000"/>
          <w:sz w:val="24"/>
        </w:rPr>
        <w:t xml:space="preserve">  </w:t>
      </w:r>
      <w:r>
        <w:rPr>
          <w:b/>
          <w:sz w:val="24"/>
        </w:rPr>
        <w:t>(</w:t>
      </w:r>
      <w:r>
        <w:rPr>
          <w:b/>
        </w:rPr>
        <w:t>Sorry, we are not set up to accept credit cards. Cash, check or Money orders only.)</w:t>
      </w:r>
    </w:p>
    <w:p w:rsidR="007318A4" w:rsidRDefault="00B00593">
      <w:pPr>
        <w:widowControl/>
        <w:ind w:right="-17"/>
      </w:pPr>
      <w:r>
        <w:rPr>
          <w:b/>
        </w:rPr>
        <w:tab/>
        <w:t xml:space="preserve">Mail to: FSSAMT, c/o Kay </w:t>
      </w:r>
      <w:proofErr w:type="spellStart"/>
      <w:r>
        <w:rPr>
          <w:b/>
        </w:rPr>
        <w:t>Fergason</w:t>
      </w:r>
      <w:proofErr w:type="spellEnd"/>
      <w:proofErr w:type="gramStart"/>
      <w:r>
        <w:rPr>
          <w:b/>
        </w:rPr>
        <w:t>,  3712</w:t>
      </w:r>
      <w:proofErr w:type="gramEnd"/>
      <w:r>
        <w:rPr>
          <w:b/>
        </w:rPr>
        <w:t xml:space="preserve">  </w:t>
      </w:r>
      <w:proofErr w:type="spellStart"/>
      <w:r>
        <w:rPr>
          <w:b/>
        </w:rPr>
        <w:t>Arava</w:t>
      </w:r>
      <w:proofErr w:type="spellEnd"/>
      <w:r>
        <w:rPr>
          <w:b/>
        </w:rPr>
        <w:t xml:space="preserve"> Drive, Green Cove Springs, Florida  32043</w:t>
      </w:r>
    </w:p>
    <w:p w:rsidR="007318A4" w:rsidRDefault="007318A4">
      <w:pPr>
        <w:widowControl/>
        <w:ind w:right="-17"/>
      </w:pPr>
    </w:p>
    <w:p w:rsidR="007318A4" w:rsidRDefault="00B00593">
      <w:pPr>
        <w:widowControl/>
        <w:ind w:right="-17"/>
      </w:pPr>
      <w:r>
        <w:rPr>
          <w:b/>
        </w:rPr>
        <w:t>Please circle the number of each session you plan to att</w:t>
      </w:r>
      <w:r w:rsidR="007F7229">
        <w:rPr>
          <w:b/>
        </w:rPr>
        <w:t>end:  DO NOT circle them all – 3</w:t>
      </w:r>
      <w:r>
        <w:rPr>
          <w:b/>
        </w:rPr>
        <w:t xml:space="preserve"> classes will be presented at the same time.</w:t>
      </w:r>
    </w:p>
    <w:p w:rsidR="007318A4" w:rsidRDefault="007318A4">
      <w:pPr>
        <w:widowControl/>
        <w:ind w:right="-17"/>
      </w:pPr>
    </w:p>
    <w:p w:rsidR="007318A4" w:rsidRDefault="00B00593">
      <w:pPr>
        <w:widowControl/>
        <w:ind w:right="-17"/>
      </w:pPr>
      <w:r>
        <w:rPr>
          <w:b/>
          <w:sz w:val="24"/>
          <w:u w:val="single"/>
        </w:rPr>
        <w:t>1     2     3     4      5     6     7__ 8_   9</w:t>
      </w:r>
      <w:proofErr w:type="gramStart"/>
      <w:r>
        <w:rPr>
          <w:b/>
          <w:sz w:val="24"/>
          <w:u w:val="single"/>
        </w:rPr>
        <w:t>_  10</w:t>
      </w:r>
      <w:proofErr w:type="gramEnd"/>
      <w:r>
        <w:rPr>
          <w:b/>
          <w:sz w:val="24"/>
          <w:u w:val="single"/>
        </w:rPr>
        <w:t xml:space="preserve">_  11_  12_ _13__14     15    16    17    18    19    20    21    22   .         </w:t>
      </w:r>
    </w:p>
    <w:p w:rsidR="007318A4" w:rsidRDefault="007318A4">
      <w:pPr>
        <w:widowControl/>
      </w:pPr>
    </w:p>
    <w:p w:rsidR="007318A4" w:rsidRDefault="00B00593">
      <w:pPr>
        <w:widowControl/>
      </w:pPr>
      <w:r>
        <w:rPr>
          <w:b/>
          <w:color w:val="FF0000"/>
        </w:rPr>
        <w:t xml:space="preserve">REMEMBER, if you attend a 1 hour course, a 2 hour course, or a 3 hour course, you MUST stay in that course for the entire session to receive continuing education credit for it.  No partial credit can be awarded for any course. </w:t>
      </w:r>
    </w:p>
    <w:p w:rsidR="007318A4" w:rsidRDefault="007318A4">
      <w:pPr>
        <w:widowControl/>
        <w:ind w:right="-17"/>
      </w:pPr>
    </w:p>
    <w:p w:rsidR="007318A4" w:rsidRDefault="00B00593">
      <w:pPr>
        <w:widowControl/>
        <w:ind w:right="-17"/>
        <w:rPr>
          <w:b/>
          <w:sz w:val="24"/>
          <w:szCs w:val="24"/>
        </w:rPr>
      </w:pPr>
      <w:r w:rsidRPr="003900AD">
        <w:rPr>
          <w:b/>
          <w:sz w:val="24"/>
          <w:szCs w:val="24"/>
        </w:rPr>
        <w:t xml:space="preserve">For our out of town guests, our host hotel is:  The </w:t>
      </w:r>
      <w:proofErr w:type="spellStart"/>
      <w:r w:rsidRPr="003900AD">
        <w:rPr>
          <w:b/>
          <w:sz w:val="24"/>
          <w:szCs w:val="24"/>
        </w:rPr>
        <w:t>Baymont</w:t>
      </w:r>
      <w:proofErr w:type="spellEnd"/>
      <w:r w:rsidRPr="003900AD">
        <w:rPr>
          <w:b/>
          <w:sz w:val="24"/>
          <w:szCs w:val="24"/>
        </w:rPr>
        <w:t xml:space="preserve"> Inn, </w:t>
      </w:r>
      <w:r w:rsidR="00EE42B4">
        <w:rPr>
          <w:b/>
          <w:sz w:val="24"/>
          <w:szCs w:val="24"/>
        </w:rPr>
        <w:t xml:space="preserve">4375 </w:t>
      </w:r>
      <w:r w:rsidRPr="003900AD">
        <w:rPr>
          <w:b/>
          <w:sz w:val="24"/>
          <w:szCs w:val="24"/>
        </w:rPr>
        <w:t>Lakeland</w:t>
      </w:r>
      <w:r w:rsidR="00EE42B4">
        <w:rPr>
          <w:b/>
          <w:sz w:val="24"/>
          <w:szCs w:val="24"/>
        </w:rPr>
        <w:t xml:space="preserve"> Park Drive,</w:t>
      </w:r>
    </w:p>
    <w:p w:rsidR="00EE42B4" w:rsidRPr="003900AD" w:rsidRDefault="00EE42B4">
      <w:pPr>
        <w:widowControl/>
        <w:ind w:right="-17"/>
        <w:rPr>
          <w:sz w:val="24"/>
          <w:szCs w:val="24"/>
        </w:rPr>
      </w:pPr>
      <w:r>
        <w:rPr>
          <w:b/>
          <w:sz w:val="24"/>
          <w:szCs w:val="24"/>
        </w:rPr>
        <w:t>Lakeland, Fl. 33809    Phone for reservations:  (863) 858 - 9070</w:t>
      </w:r>
    </w:p>
    <w:p w:rsidR="007318A4" w:rsidRPr="003900AD" w:rsidRDefault="00B00593">
      <w:pPr>
        <w:widowControl/>
        <w:ind w:right="-17"/>
        <w:rPr>
          <w:sz w:val="24"/>
          <w:szCs w:val="24"/>
        </w:rPr>
      </w:pPr>
      <w:r w:rsidRPr="003900AD">
        <w:rPr>
          <w:b/>
          <w:sz w:val="24"/>
          <w:szCs w:val="24"/>
        </w:rPr>
        <w:t xml:space="preserve">Ask for the AMT special rate </w:t>
      </w:r>
      <w:proofErr w:type="gramStart"/>
      <w:r w:rsidRPr="003900AD">
        <w:rPr>
          <w:b/>
          <w:sz w:val="24"/>
          <w:szCs w:val="24"/>
        </w:rPr>
        <w:t>of  $</w:t>
      </w:r>
      <w:proofErr w:type="gramEnd"/>
      <w:r w:rsidRPr="003900AD">
        <w:rPr>
          <w:b/>
          <w:sz w:val="24"/>
          <w:szCs w:val="24"/>
        </w:rPr>
        <w:t xml:space="preserve">75, plus tax.  </w:t>
      </w:r>
      <w:proofErr w:type="gramStart"/>
      <w:r w:rsidR="00961F0E">
        <w:rPr>
          <w:b/>
          <w:sz w:val="24"/>
          <w:szCs w:val="24"/>
        </w:rPr>
        <w:t>Restaurants within walking distance.</w:t>
      </w:r>
      <w:proofErr w:type="gramEnd"/>
    </w:p>
    <w:p w:rsidR="007318A4" w:rsidRPr="003900AD" w:rsidRDefault="007318A4">
      <w:pPr>
        <w:widowControl/>
        <w:ind w:right="-17"/>
        <w:jc w:val="center"/>
        <w:rPr>
          <w:sz w:val="24"/>
          <w:szCs w:val="24"/>
        </w:rPr>
      </w:pPr>
    </w:p>
    <w:p w:rsidR="00861543" w:rsidRDefault="00B00593" w:rsidP="00861543">
      <w:r w:rsidRPr="003900AD">
        <w:rPr>
          <w:b/>
          <w:sz w:val="24"/>
          <w:szCs w:val="24"/>
        </w:rPr>
        <w:t xml:space="preserve"> </w:t>
      </w:r>
    </w:p>
    <w:p w:rsidR="007318A4" w:rsidRDefault="007318A4" w:rsidP="00861543">
      <w:pPr>
        <w:widowControl/>
        <w:tabs>
          <w:tab w:val="left" w:pos="360"/>
          <w:tab w:val="left" w:pos="450"/>
        </w:tabs>
        <w:ind w:right="-1799"/>
      </w:pPr>
    </w:p>
    <w:sectPr w:rsidR="007318A4">
      <w:pgSz w:w="12240" w:h="15840"/>
      <w:pgMar w:top="1152" w:right="864" w:bottom="1152"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7318A4"/>
    <w:rsid w:val="00000A99"/>
    <w:rsid w:val="000241BE"/>
    <w:rsid w:val="000D63E9"/>
    <w:rsid w:val="000F3F83"/>
    <w:rsid w:val="001312B7"/>
    <w:rsid w:val="00154475"/>
    <w:rsid w:val="001A6C7C"/>
    <w:rsid w:val="001B10CD"/>
    <w:rsid w:val="001D15E1"/>
    <w:rsid w:val="001D24D1"/>
    <w:rsid w:val="002038E9"/>
    <w:rsid w:val="00223C75"/>
    <w:rsid w:val="00232E21"/>
    <w:rsid w:val="00282C34"/>
    <w:rsid w:val="00317A47"/>
    <w:rsid w:val="00321BB0"/>
    <w:rsid w:val="003900AD"/>
    <w:rsid w:val="003A2FBE"/>
    <w:rsid w:val="003B1DB1"/>
    <w:rsid w:val="003E58C2"/>
    <w:rsid w:val="003F71A3"/>
    <w:rsid w:val="00494F57"/>
    <w:rsid w:val="004F38B0"/>
    <w:rsid w:val="00530ECD"/>
    <w:rsid w:val="005401EE"/>
    <w:rsid w:val="00593AFC"/>
    <w:rsid w:val="005E4067"/>
    <w:rsid w:val="005F2255"/>
    <w:rsid w:val="00626D74"/>
    <w:rsid w:val="0066665A"/>
    <w:rsid w:val="006E24C7"/>
    <w:rsid w:val="007318A4"/>
    <w:rsid w:val="00747609"/>
    <w:rsid w:val="007A7160"/>
    <w:rsid w:val="007B4138"/>
    <w:rsid w:val="007F6472"/>
    <w:rsid w:val="007F7229"/>
    <w:rsid w:val="00861543"/>
    <w:rsid w:val="008A61E1"/>
    <w:rsid w:val="008C1597"/>
    <w:rsid w:val="008E3E84"/>
    <w:rsid w:val="0094049B"/>
    <w:rsid w:val="00942614"/>
    <w:rsid w:val="00961F0E"/>
    <w:rsid w:val="00977181"/>
    <w:rsid w:val="00985129"/>
    <w:rsid w:val="00987047"/>
    <w:rsid w:val="00992C05"/>
    <w:rsid w:val="009C5F90"/>
    <w:rsid w:val="009D3381"/>
    <w:rsid w:val="009D61EB"/>
    <w:rsid w:val="009E0167"/>
    <w:rsid w:val="00A172BE"/>
    <w:rsid w:val="00A514BF"/>
    <w:rsid w:val="00AA0EC0"/>
    <w:rsid w:val="00AE321C"/>
    <w:rsid w:val="00B00593"/>
    <w:rsid w:val="00B37207"/>
    <w:rsid w:val="00B37553"/>
    <w:rsid w:val="00B64B37"/>
    <w:rsid w:val="00B934D5"/>
    <w:rsid w:val="00B97463"/>
    <w:rsid w:val="00C01A81"/>
    <w:rsid w:val="00C221DF"/>
    <w:rsid w:val="00C6565A"/>
    <w:rsid w:val="00C80645"/>
    <w:rsid w:val="00D22600"/>
    <w:rsid w:val="00D438D5"/>
    <w:rsid w:val="00D74FDB"/>
    <w:rsid w:val="00D972EC"/>
    <w:rsid w:val="00DF41A2"/>
    <w:rsid w:val="00EE34EE"/>
    <w:rsid w:val="00EE42B4"/>
    <w:rsid w:val="00F05C07"/>
    <w:rsid w:val="00F3686F"/>
    <w:rsid w:val="00FB22C2"/>
    <w:rsid w:val="00FD4521"/>
    <w:rsid w:val="00FF2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widowControl/>
      <w:jc w:val="center"/>
      <w:outlineLvl w:val="0"/>
    </w:pPr>
    <w:rPr>
      <w:b/>
      <w:sz w:val="24"/>
    </w:rPr>
  </w:style>
  <w:style w:type="paragraph" w:styleId="Heading2">
    <w:name w:val="heading 2"/>
    <w:basedOn w:val="Normal"/>
    <w:next w:val="Normal"/>
    <w:pPr>
      <w:keepNext/>
      <w:keepLines/>
      <w:widowControl/>
      <w:outlineLvl w:val="1"/>
    </w:pPr>
    <w:rPr>
      <w:b/>
      <w:sz w:val="32"/>
    </w:rPr>
  </w:style>
  <w:style w:type="paragraph" w:styleId="Heading3">
    <w:name w:val="heading 3"/>
    <w:basedOn w:val="Normal"/>
    <w:next w:val="Normal"/>
    <w:pPr>
      <w:keepNext/>
      <w:keepLines/>
      <w:widowControl/>
      <w:outlineLvl w:val="2"/>
    </w:pPr>
    <w:rPr>
      <w:b/>
      <w:sz w:val="24"/>
    </w:rPr>
  </w:style>
  <w:style w:type="paragraph" w:styleId="Heading4">
    <w:name w:val="heading 4"/>
    <w:basedOn w:val="Normal"/>
    <w:next w:val="Normal"/>
    <w:pPr>
      <w:keepNext/>
      <w:keepLines/>
      <w:outlineLvl w:val="3"/>
    </w:pPr>
    <w:rPr>
      <w:sz w:val="24"/>
    </w:rPr>
  </w:style>
  <w:style w:type="paragraph" w:styleId="Heading5">
    <w:name w:val="heading 5"/>
    <w:basedOn w:val="Normal"/>
    <w:next w:val="Normal"/>
    <w:pPr>
      <w:keepNext/>
      <w:keepLines/>
      <w:widowControl/>
      <w:jc w:val="center"/>
      <w:outlineLvl w:val="4"/>
    </w:pPr>
    <w:rPr>
      <w:b/>
      <w:sz w:val="44"/>
    </w:rPr>
  </w:style>
  <w:style w:type="paragraph" w:styleId="Heading6">
    <w:name w:val="heading 6"/>
    <w:basedOn w:val="Normal"/>
    <w:next w:val="Normal"/>
    <w:pPr>
      <w:keepNext/>
      <w:keepLines/>
      <w:widowControl/>
      <w:ind w:left="450" w:right="-1799"/>
      <w:outlineLvl w:val="5"/>
    </w:pPr>
    <w:rPr>
      <w:b/>
      <w:sz w:val="24"/>
    </w:rPr>
  </w:style>
  <w:style w:type="paragraph" w:styleId="Heading8">
    <w:name w:val="heading 8"/>
    <w:basedOn w:val="Normal"/>
    <w:next w:val="Normal"/>
    <w:link w:val="Heading8Char"/>
    <w:uiPriority w:val="9"/>
    <w:semiHidden/>
    <w:unhideWhenUsed/>
    <w:qFormat/>
    <w:rsid w:val="00C80645"/>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widowControl/>
      <w:jc w:val="center"/>
    </w:pPr>
    <w:rPr>
      <w:b/>
      <w:sz w:val="28"/>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B00593"/>
    <w:rPr>
      <w:rFonts w:ascii="Tahoma" w:hAnsi="Tahoma" w:cs="Tahoma"/>
      <w:sz w:val="16"/>
      <w:szCs w:val="16"/>
    </w:rPr>
  </w:style>
  <w:style w:type="character" w:customStyle="1" w:styleId="BalloonTextChar">
    <w:name w:val="Balloon Text Char"/>
    <w:basedOn w:val="DefaultParagraphFont"/>
    <w:link w:val="BalloonText"/>
    <w:uiPriority w:val="99"/>
    <w:semiHidden/>
    <w:rsid w:val="00B00593"/>
    <w:rPr>
      <w:rFonts w:ascii="Tahoma" w:hAnsi="Tahoma" w:cs="Tahoma"/>
      <w:sz w:val="16"/>
      <w:szCs w:val="16"/>
    </w:rPr>
  </w:style>
  <w:style w:type="character" w:customStyle="1" w:styleId="Heading8Char">
    <w:name w:val="Heading 8 Char"/>
    <w:basedOn w:val="DefaultParagraphFont"/>
    <w:link w:val="Heading8"/>
    <w:uiPriority w:val="9"/>
    <w:semiHidden/>
    <w:rsid w:val="00C80645"/>
    <w:rPr>
      <w:rFonts w:asciiTheme="majorHAnsi" w:eastAsiaTheme="majorEastAsia" w:hAnsiTheme="majorHAnsi" w:cstheme="majorBidi"/>
      <w:color w:val="404040" w:themeColor="text1" w:themeTint="BF"/>
    </w:rPr>
  </w:style>
  <w:style w:type="paragraph" w:customStyle="1" w:styleId="yiv9044287866msonormal">
    <w:name w:val="yiv9044287866msonormal"/>
    <w:basedOn w:val="Normal"/>
    <w:rsid w:val="00747609"/>
    <w:pPr>
      <w:widowControl/>
      <w:spacing w:before="100" w:beforeAutospacing="1" w:after="100" w:afterAutospacing="1"/>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widowControl/>
      <w:jc w:val="center"/>
      <w:outlineLvl w:val="0"/>
    </w:pPr>
    <w:rPr>
      <w:b/>
      <w:sz w:val="24"/>
    </w:rPr>
  </w:style>
  <w:style w:type="paragraph" w:styleId="Heading2">
    <w:name w:val="heading 2"/>
    <w:basedOn w:val="Normal"/>
    <w:next w:val="Normal"/>
    <w:pPr>
      <w:keepNext/>
      <w:keepLines/>
      <w:widowControl/>
      <w:outlineLvl w:val="1"/>
    </w:pPr>
    <w:rPr>
      <w:b/>
      <w:sz w:val="32"/>
    </w:rPr>
  </w:style>
  <w:style w:type="paragraph" w:styleId="Heading3">
    <w:name w:val="heading 3"/>
    <w:basedOn w:val="Normal"/>
    <w:next w:val="Normal"/>
    <w:pPr>
      <w:keepNext/>
      <w:keepLines/>
      <w:widowControl/>
      <w:outlineLvl w:val="2"/>
    </w:pPr>
    <w:rPr>
      <w:b/>
      <w:sz w:val="24"/>
    </w:rPr>
  </w:style>
  <w:style w:type="paragraph" w:styleId="Heading4">
    <w:name w:val="heading 4"/>
    <w:basedOn w:val="Normal"/>
    <w:next w:val="Normal"/>
    <w:pPr>
      <w:keepNext/>
      <w:keepLines/>
      <w:outlineLvl w:val="3"/>
    </w:pPr>
    <w:rPr>
      <w:sz w:val="24"/>
    </w:rPr>
  </w:style>
  <w:style w:type="paragraph" w:styleId="Heading5">
    <w:name w:val="heading 5"/>
    <w:basedOn w:val="Normal"/>
    <w:next w:val="Normal"/>
    <w:pPr>
      <w:keepNext/>
      <w:keepLines/>
      <w:widowControl/>
      <w:jc w:val="center"/>
      <w:outlineLvl w:val="4"/>
    </w:pPr>
    <w:rPr>
      <w:b/>
      <w:sz w:val="44"/>
    </w:rPr>
  </w:style>
  <w:style w:type="paragraph" w:styleId="Heading6">
    <w:name w:val="heading 6"/>
    <w:basedOn w:val="Normal"/>
    <w:next w:val="Normal"/>
    <w:pPr>
      <w:keepNext/>
      <w:keepLines/>
      <w:widowControl/>
      <w:ind w:left="450" w:right="-1799"/>
      <w:outlineLvl w:val="5"/>
    </w:pPr>
    <w:rPr>
      <w:b/>
      <w:sz w:val="24"/>
    </w:rPr>
  </w:style>
  <w:style w:type="paragraph" w:styleId="Heading8">
    <w:name w:val="heading 8"/>
    <w:basedOn w:val="Normal"/>
    <w:next w:val="Normal"/>
    <w:link w:val="Heading8Char"/>
    <w:uiPriority w:val="9"/>
    <w:semiHidden/>
    <w:unhideWhenUsed/>
    <w:qFormat/>
    <w:rsid w:val="00C80645"/>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widowControl/>
      <w:jc w:val="center"/>
    </w:pPr>
    <w:rPr>
      <w:b/>
      <w:sz w:val="28"/>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B00593"/>
    <w:rPr>
      <w:rFonts w:ascii="Tahoma" w:hAnsi="Tahoma" w:cs="Tahoma"/>
      <w:sz w:val="16"/>
      <w:szCs w:val="16"/>
    </w:rPr>
  </w:style>
  <w:style w:type="character" w:customStyle="1" w:styleId="BalloonTextChar">
    <w:name w:val="Balloon Text Char"/>
    <w:basedOn w:val="DefaultParagraphFont"/>
    <w:link w:val="BalloonText"/>
    <w:uiPriority w:val="99"/>
    <w:semiHidden/>
    <w:rsid w:val="00B00593"/>
    <w:rPr>
      <w:rFonts w:ascii="Tahoma" w:hAnsi="Tahoma" w:cs="Tahoma"/>
      <w:sz w:val="16"/>
      <w:szCs w:val="16"/>
    </w:rPr>
  </w:style>
  <w:style w:type="character" w:customStyle="1" w:styleId="Heading8Char">
    <w:name w:val="Heading 8 Char"/>
    <w:basedOn w:val="DefaultParagraphFont"/>
    <w:link w:val="Heading8"/>
    <w:uiPriority w:val="9"/>
    <w:semiHidden/>
    <w:rsid w:val="00C80645"/>
    <w:rPr>
      <w:rFonts w:asciiTheme="majorHAnsi" w:eastAsiaTheme="majorEastAsia" w:hAnsiTheme="majorHAnsi" w:cstheme="majorBidi"/>
      <w:color w:val="404040" w:themeColor="text1" w:themeTint="BF"/>
    </w:rPr>
  </w:style>
  <w:style w:type="paragraph" w:customStyle="1" w:styleId="yiv9044287866msonormal">
    <w:name w:val="yiv9044287866msonormal"/>
    <w:basedOn w:val="Normal"/>
    <w:rsid w:val="00747609"/>
    <w:pPr>
      <w:widowControl/>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2813</Words>
  <Characters>16036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POCT, CLMA, AMT Lakeland 2015.doc.docx</vt:lpstr>
    </vt:vector>
  </TitlesOfParts>
  <Company>Hewlett-Packard Company</Company>
  <LinksUpToDate>false</LinksUpToDate>
  <CharactersWithSpaces>18812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POCT, CLMA, AMT Lakeland 2015.doc.docx</dc:title>
  <dc:creator>Kay</dc:creator>
  <cp:lastModifiedBy>Valorz, Steve</cp:lastModifiedBy>
  <cp:revision>3</cp:revision>
  <cp:lastPrinted>2014-12-31T19:50:00Z</cp:lastPrinted>
  <dcterms:created xsi:type="dcterms:W3CDTF">2015-01-05T14:20:00Z</dcterms:created>
  <dcterms:modified xsi:type="dcterms:W3CDTF">2015-01-08T19:33:00Z</dcterms:modified>
</cp:coreProperties>
</file>