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48" w:rsidRDefault="00BA3C04" w:rsidP="00BA3C04">
      <w:pPr>
        <w:pStyle w:val="Default"/>
        <w:rPr>
          <w:rFonts w:asciiTheme="minorHAnsi" w:cs="Times New Roman"/>
          <w:color w:val="auto"/>
        </w:rPr>
      </w:pPr>
      <w:r>
        <w:rPr>
          <w:rFonts w:asciiTheme="minorHAnsi" w:cs="Times New Roman"/>
          <w:color w:val="auto"/>
        </w:rPr>
        <w:t xml:space="preserve"> </w:t>
      </w:r>
    </w:p>
    <w:p w:rsidR="00BA3C04" w:rsidRDefault="00BA3C04" w:rsidP="00CD3829">
      <w:pPr>
        <w:pStyle w:val="Default"/>
        <w:jc w:val="center"/>
        <w:rPr>
          <w:rFonts w:asciiTheme="minorHAnsi" w:cs="Times New Roman"/>
          <w:b/>
          <w:color w:val="auto"/>
          <w:sz w:val="48"/>
          <w:szCs w:val="48"/>
        </w:rPr>
      </w:pPr>
      <w:r w:rsidRPr="00310397">
        <w:rPr>
          <w:rFonts w:asciiTheme="minorHAnsi" w:cs="Times New Roman"/>
          <w:b/>
          <w:color w:val="auto"/>
          <w:sz w:val="48"/>
          <w:szCs w:val="48"/>
        </w:rPr>
        <w:t>N</w:t>
      </w:r>
      <w:r w:rsidR="00650413">
        <w:rPr>
          <w:rFonts w:asciiTheme="minorHAnsi" w:cs="Times New Roman"/>
          <w:b/>
          <w:color w:val="auto"/>
          <w:sz w:val="48"/>
          <w:szCs w:val="48"/>
        </w:rPr>
        <w:t xml:space="preserve">ew </w:t>
      </w:r>
      <w:r w:rsidRPr="00310397">
        <w:rPr>
          <w:rFonts w:asciiTheme="minorHAnsi" w:cs="Times New Roman"/>
          <w:b/>
          <w:color w:val="auto"/>
          <w:sz w:val="48"/>
          <w:szCs w:val="48"/>
        </w:rPr>
        <w:t>J</w:t>
      </w:r>
      <w:r w:rsidR="00650413">
        <w:rPr>
          <w:rFonts w:asciiTheme="minorHAnsi" w:cs="Times New Roman"/>
          <w:b/>
          <w:color w:val="auto"/>
          <w:sz w:val="48"/>
          <w:szCs w:val="48"/>
        </w:rPr>
        <w:t xml:space="preserve">ersey </w:t>
      </w:r>
      <w:r w:rsidRPr="00310397">
        <w:rPr>
          <w:rFonts w:asciiTheme="minorHAnsi" w:cs="Times New Roman"/>
          <w:b/>
          <w:color w:val="auto"/>
          <w:sz w:val="48"/>
          <w:szCs w:val="48"/>
        </w:rPr>
        <w:t>CLMA &amp; New Jersey POCCs present:</w:t>
      </w:r>
    </w:p>
    <w:p w:rsidR="00310397" w:rsidRPr="00650413" w:rsidRDefault="00310397" w:rsidP="00CD3829">
      <w:pPr>
        <w:pStyle w:val="Default"/>
        <w:jc w:val="center"/>
        <w:rPr>
          <w:rFonts w:asciiTheme="minorHAnsi" w:cs="Times New Roman"/>
          <w:b/>
          <w:color w:val="C00000"/>
          <w:sz w:val="48"/>
          <w:szCs w:val="48"/>
        </w:rPr>
      </w:pPr>
      <w:r w:rsidRPr="00650413">
        <w:rPr>
          <w:rFonts w:asciiTheme="minorHAnsi" w:cs="Times New Roman"/>
          <w:b/>
          <w:color w:val="C00000"/>
          <w:sz w:val="48"/>
          <w:szCs w:val="48"/>
        </w:rPr>
        <w:t>Essentials of Staff Development:</w:t>
      </w:r>
    </w:p>
    <w:p w:rsidR="00BA3C04" w:rsidRPr="00650413" w:rsidRDefault="00310397" w:rsidP="00CD3829">
      <w:pPr>
        <w:pStyle w:val="Default"/>
        <w:jc w:val="center"/>
        <w:rPr>
          <w:rFonts w:ascii="Segoe Print" w:hAnsi="Segoe Print" w:cs="Segoe Print"/>
          <w:b/>
          <w:color w:val="C00000"/>
          <w:sz w:val="44"/>
          <w:szCs w:val="44"/>
        </w:rPr>
      </w:pPr>
      <w:r w:rsidRPr="00650413">
        <w:rPr>
          <w:rFonts w:ascii="Segoe Print" w:hAnsi="Segoe Print" w:cs="Segoe Print"/>
          <w:b/>
          <w:color w:val="C00000"/>
          <w:sz w:val="44"/>
          <w:szCs w:val="44"/>
        </w:rPr>
        <w:t>Training Staff to the Highest Level</w:t>
      </w:r>
    </w:p>
    <w:p w:rsidR="00174248" w:rsidRDefault="00174248" w:rsidP="00CD3829">
      <w:pPr>
        <w:pStyle w:val="Default"/>
        <w:spacing w:after="11"/>
        <w:jc w:val="center"/>
        <w:rPr>
          <w:rFonts w:ascii="Segoe Print" w:hAnsi="Segoe Print" w:cs="Segoe Print"/>
          <w:color w:val="auto"/>
          <w:sz w:val="28"/>
          <w:szCs w:val="28"/>
        </w:rPr>
      </w:pPr>
      <w:r>
        <w:rPr>
          <w:rFonts w:ascii="Segoe Print" w:hAnsi="Segoe Print" w:cs="Segoe Print"/>
          <w:color w:val="auto"/>
          <w:sz w:val="28"/>
          <w:szCs w:val="28"/>
        </w:rPr>
        <w:t>NJ DOH – Regulatory Updates &amp; Common Deficiencies: Blood Bank and POCT</w:t>
      </w:r>
    </w:p>
    <w:p w:rsidR="00BA3C04" w:rsidRDefault="00BA3C04" w:rsidP="00CD3829">
      <w:pPr>
        <w:pStyle w:val="Default"/>
        <w:spacing w:after="11"/>
        <w:jc w:val="center"/>
        <w:rPr>
          <w:rFonts w:ascii="Segoe Print" w:hAnsi="Segoe Print" w:cs="Segoe Print"/>
          <w:color w:val="auto"/>
          <w:sz w:val="28"/>
          <w:szCs w:val="28"/>
        </w:rPr>
      </w:pPr>
      <w:r>
        <w:rPr>
          <w:rFonts w:ascii="Segoe Print" w:hAnsi="Segoe Print" w:cs="Segoe Print"/>
          <w:color w:val="auto"/>
          <w:sz w:val="28"/>
          <w:szCs w:val="28"/>
        </w:rPr>
        <w:t>CAP - Training &amp; Competency Assessment and Common Deficiencies</w:t>
      </w:r>
    </w:p>
    <w:p w:rsidR="00BA3C04" w:rsidRDefault="00BA3C04" w:rsidP="00CD3829">
      <w:pPr>
        <w:pStyle w:val="Default"/>
        <w:spacing w:after="11"/>
        <w:ind w:firstLine="720"/>
        <w:jc w:val="center"/>
        <w:rPr>
          <w:rFonts w:ascii="Segoe Print" w:hAnsi="Segoe Print" w:cs="Segoe Print"/>
          <w:color w:val="auto"/>
          <w:sz w:val="28"/>
          <w:szCs w:val="28"/>
        </w:rPr>
      </w:pPr>
      <w:r>
        <w:rPr>
          <w:rFonts w:ascii="Segoe Print" w:hAnsi="Segoe Print" w:cs="Segoe Print"/>
          <w:color w:val="auto"/>
          <w:sz w:val="28"/>
          <w:szCs w:val="28"/>
        </w:rPr>
        <w:t>−Building the Personnel File: Tools to Meet the Standards</w:t>
      </w:r>
    </w:p>
    <w:p w:rsidR="00BA3C04" w:rsidRDefault="00C55A90" w:rsidP="00CD3829">
      <w:pPr>
        <w:pStyle w:val="Default"/>
        <w:spacing w:after="11"/>
        <w:ind w:firstLine="720"/>
        <w:jc w:val="center"/>
        <w:rPr>
          <w:rFonts w:ascii="Segoe Print" w:hAnsi="Segoe Print" w:cs="Segoe Print"/>
          <w:color w:val="auto"/>
          <w:sz w:val="28"/>
          <w:szCs w:val="28"/>
        </w:rPr>
      </w:pPr>
      <w:r>
        <w:rPr>
          <w:rFonts w:ascii="Segoe Print" w:hAnsi="Segoe Print" w:cs="Segoe Print"/>
          <w:color w:val="auto"/>
          <w:sz w:val="28"/>
          <w:szCs w:val="28"/>
        </w:rPr>
        <w:t>-</w:t>
      </w:r>
      <w:r w:rsidR="00BA3C04">
        <w:rPr>
          <w:rFonts w:ascii="Segoe Print" w:hAnsi="Segoe Print" w:cs="Segoe Print"/>
          <w:color w:val="auto"/>
          <w:sz w:val="28"/>
          <w:szCs w:val="28"/>
        </w:rPr>
        <w:t xml:space="preserve">CBC Point </w:t>
      </w:r>
      <w:proofErr w:type="gramStart"/>
      <w:r w:rsidR="00BA3C04">
        <w:rPr>
          <w:rFonts w:ascii="Segoe Print" w:hAnsi="Segoe Print" w:cs="Segoe Print"/>
          <w:color w:val="auto"/>
          <w:sz w:val="28"/>
          <w:szCs w:val="28"/>
        </w:rPr>
        <w:t>Of</w:t>
      </w:r>
      <w:proofErr w:type="gramEnd"/>
      <w:r w:rsidR="00BA3C04">
        <w:rPr>
          <w:rFonts w:ascii="Segoe Print" w:hAnsi="Segoe Print" w:cs="Segoe Print"/>
          <w:color w:val="auto"/>
          <w:sz w:val="28"/>
          <w:szCs w:val="28"/>
        </w:rPr>
        <w:t xml:space="preserve"> Care Testing from a Regulatory Perspective</w:t>
      </w:r>
    </w:p>
    <w:p w:rsidR="00C55A90" w:rsidRDefault="00BA3C04" w:rsidP="00CD3829">
      <w:pPr>
        <w:pStyle w:val="Default"/>
        <w:jc w:val="center"/>
        <w:rPr>
          <w:rFonts w:ascii="Segoe Print" w:hAnsi="Segoe Print" w:cs="Segoe Print"/>
          <w:color w:val="auto"/>
          <w:sz w:val="28"/>
          <w:szCs w:val="28"/>
        </w:rPr>
      </w:pPr>
      <w:r>
        <w:rPr>
          <w:rFonts w:ascii="Segoe Print" w:hAnsi="Segoe Print" w:cs="Segoe Print"/>
          <w:color w:val="auto"/>
          <w:sz w:val="28"/>
          <w:szCs w:val="28"/>
        </w:rPr>
        <w:t>Joint Commission Experiences for</w:t>
      </w:r>
      <w:r w:rsidR="00650413">
        <w:rPr>
          <w:rFonts w:ascii="Segoe Print" w:hAnsi="Segoe Print" w:cs="Segoe Print"/>
          <w:color w:val="auto"/>
          <w:sz w:val="28"/>
          <w:szCs w:val="28"/>
        </w:rPr>
        <w:t xml:space="preserve"> the CAP Accredited Laboratory</w:t>
      </w:r>
    </w:p>
    <w:p w:rsidR="00C55A90" w:rsidRDefault="00C55A90" w:rsidP="00CD3829">
      <w:pPr>
        <w:pStyle w:val="Default"/>
        <w:jc w:val="center"/>
        <w:rPr>
          <w:rFonts w:ascii="Segoe Print" w:hAnsi="Segoe Print" w:cs="Segoe Print"/>
          <w:color w:val="auto"/>
          <w:sz w:val="28"/>
          <w:szCs w:val="28"/>
        </w:rPr>
      </w:pPr>
    </w:p>
    <w:p w:rsidR="00BA3C04" w:rsidRPr="00C55A90" w:rsidRDefault="00CD3829" w:rsidP="00CD3829">
      <w:pPr>
        <w:pStyle w:val="Default"/>
        <w:jc w:val="center"/>
        <w:rPr>
          <w:rFonts w:ascii="Rockwell Extra Bold" w:hAnsi="Rockwell Extra Bold" w:cs="Rockwell Extra Bold"/>
          <w:i/>
          <w:color w:val="002060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i/>
          <w:color w:val="002060"/>
          <w:sz w:val="28"/>
          <w:szCs w:val="28"/>
        </w:rPr>
        <w:t>Thursday</w:t>
      </w:r>
      <w:bookmarkStart w:id="0" w:name="_GoBack"/>
      <w:bookmarkEnd w:id="0"/>
      <w:r w:rsidR="00BA3C04" w:rsidRPr="00C55A90">
        <w:rPr>
          <w:rFonts w:ascii="Rockwell Extra Bold" w:hAnsi="Rockwell Extra Bold" w:cs="Rockwell Extra Bold"/>
          <w:b/>
          <w:bCs/>
          <w:i/>
          <w:color w:val="002060"/>
          <w:sz w:val="28"/>
          <w:szCs w:val="28"/>
        </w:rPr>
        <w:t>, October 4, 2018 @ CentraState Medical Center , Freehold, New Jersey</w:t>
      </w:r>
    </w:p>
    <w:p w:rsidR="00BA3C04" w:rsidRPr="00C55A90" w:rsidRDefault="00BA3C04" w:rsidP="00CD3829">
      <w:pPr>
        <w:pStyle w:val="Default"/>
        <w:jc w:val="center"/>
        <w:rPr>
          <w:rFonts w:ascii="Rockwell Extra Bold" w:hAnsi="Rockwell Extra Bold" w:cs="Rockwell Extra Bold"/>
          <w:i/>
          <w:color w:val="002060"/>
          <w:sz w:val="28"/>
          <w:szCs w:val="28"/>
        </w:rPr>
      </w:pPr>
      <w:r w:rsidRPr="00C55A90">
        <w:rPr>
          <w:rFonts w:ascii="Rockwell Extra Bold" w:hAnsi="Rockwell Extra Bold" w:cs="Rockwell Extra Bold"/>
          <w:b/>
          <w:bCs/>
          <w:i/>
          <w:color w:val="002060"/>
          <w:sz w:val="28"/>
          <w:szCs w:val="28"/>
        </w:rPr>
        <w:t>8:00 AM – 4:00 PM</w:t>
      </w:r>
    </w:p>
    <w:p w:rsidR="00BA3C04" w:rsidRPr="00C55A90" w:rsidRDefault="00BA3C04" w:rsidP="00CD3829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 w:rsidRPr="00C55A90">
        <w:rPr>
          <w:rFonts w:ascii="Calibri" w:hAnsi="Calibri" w:cs="Calibri"/>
          <w:b/>
          <w:bCs/>
          <w:color w:val="auto"/>
          <w:sz w:val="28"/>
          <w:szCs w:val="28"/>
        </w:rPr>
        <w:t>NO Registration Fee / Breakfast &amp; Lunch Provided / CEUs Awarded / Raffle</w:t>
      </w:r>
    </w:p>
    <w:p w:rsidR="00142891" w:rsidRPr="00C55A90" w:rsidRDefault="00BA3C04" w:rsidP="00CD3829">
      <w:pPr>
        <w:jc w:val="center"/>
        <w:rPr>
          <w:rFonts w:ascii="Calibri" w:hAnsi="Calibri" w:cs="Calibri"/>
          <w:sz w:val="28"/>
          <w:szCs w:val="28"/>
        </w:rPr>
      </w:pPr>
      <w:r w:rsidRPr="00C55A90">
        <w:rPr>
          <w:rFonts w:ascii="Calibri" w:hAnsi="Calibri" w:cs="Calibri"/>
          <w:sz w:val="28"/>
          <w:szCs w:val="28"/>
        </w:rPr>
        <w:t>VENDOR EXHIBITION &amp; PRESENTATIONS</w:t>
      </w:r>
    </w:p>
    <w:p w:rsidR="00310397" w:rsidRPr="00E00B5C" w:rsidRDefault="00310397" w:rsidP="00310397">
      <w:pPr>
        <w:rPr>
          <w:rFonts w:ascii="Arial" w:hAnsi="Arial" w:cs="Arial"/>
          <w:b/>
          <w:i/>
          <w:sz w:val="28"/>
          <w:szCs w:val="28"/>
          <w:highlight w:val="yellow"/>
        </w:rPr>
      </w:pPr>
      <w:r w:rsidRPr="00E00B5C">
        <w:rPr>
          <w:rFonts w:ascii="Arial" w:hAnsi="Arial" w:cs="Arial"/>
          <w:b/>
          <w:i/>
          <w:color w:val="FF0000"/>
          <w:sz w:val="28"/>
          <w:szCs w:val="28"/>
          <w:highlight w:val="yellow"/>
        </w:rPr>
        <w:t>*</w:t>
      </w:r>
      <w:r w:rsidRPr="00E00B5C">
        <w:rPr>
          <w:rFonts w:ascii="Arial" w:hAnsi="Arial" w:cs="Arial"/>
          <w:b/>
          <w:i/>
          <w:sz w:val="28"/>
          <w:szCs w:val="28"/>
          <w:highlight w:val="yellow"/>
        </w:rPr>
        <w:t xml:space="preserve">Name: </w:t>
      </w:r>
      <w:r w:rsidR="001727A9" w:rsidRPr="00E00B5C">
        <w:rPr>
          <w:rFonts w:ascii="Arial" w:hAnsi="Arial" w:cs="Arial"/>
          <w:b/>
          <w:i/>
          <w:sz w:val="28"/>
          <w:szCs w:val="28"/>
          <w:highlight w:val="yellow"/>
        </w:rPr>
        <w:t xml:space="preserve">                                                            </w:t>
      </w:r>
      <w:r w:rsidRPr="00E00B5C">
        <w:rPr>
          <w:rFonts w:ascii="Arial" w:hAnsi="Arial" w:cs="Arial"/>
          <w:b/>
          <w:i/>
          <w:color w:val="FF0000"/>
          <w:sz w:val="28"/>
          <w:szCs w:val="28"/>
          <w:highlight w:val="yellow"/>
        </w:rPr>
        <w:t>*</w:t>
      </w:r>
      <w:r w:rsidRPr="00E00B5C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Organization: </w:t>
      </w:r>
      <w:r w:rsidR="00E00B5C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                                                                     </w:t>
      </w:r>
      <w:proofErr w:type="gramStart"/>
      <w:r w:rsidR="00E00B5C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 .</w:t>
      </w:r>
      <w:proofErr w:type="gramEnd"/>
    </w:p>
    <w:p w:rsidR="00310397" w:rsidRPr="001727A9" w:rsidRDefault="00310397" w:rsidP="00310397">
      <w:pPr>
        <w:rPr>
          <w:rFonts w:ascii="Arial" w:hAnsi="Arial" w:cs="Arial"/>
          <w:b/>
          <w:i/>
          <w:iCs/>
          <w:sz w:val="28"/>
          <w:szCs w:val="28"/>
        </w:rPr>
      </w:pPr>
      <w:r w:rsidRPr="00E00B5C">
        <w:rPr>
          <w:rFonts w:ascii="Arial" w:hAnsi="Arial" w:cs="Arial"/>
          <w:b/>
          <w:i/>
          <w:color w:val="FF0000"/>
          <w:sz w:val="28"/>
          <w:szCs w:val="28"/>
          <w:highlight w:val="yellow"/>
        </w:rPr>
        <w:t>*</w:t>
      </w:r>
      <w:r w:rsidRPr="00E00B5C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Telephone: </w:t>
      </w:r>
      <w:r w:rsidR="001727A9" w:rsidRPr="00E00B5C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                                                  </w:t>
      </w:r>
      <w:r w:rsidR="001727A9" w:rsidRPr="00E00B5C">
        <w:rPr>
          <w:rFonts w:ascii="Arial" w:hAnsi="Arial" w:cs="Arial"/>
          <w:b/>
          <w:i/>
          <w:color w:val="FF0000"/>
          <w:sz w:val="28"/>
          <w:szCs w:val="28"/>
          <w:highlight w:val="yellow"/>
        </w:rPr>
        <w:t>*</w:t>
      </w:r>
      <w:r w:rsidR="00E45EA9">
        <w:rPr>
          <w:rFonts w:ascii="Arial" w:hAnsi="Arial" w:cs="Arial"/>
          <w:b/>
          <w:i/>
          <w:iCs/>
          <w:sz w:val="28"/>
          <w:szCs w:val="28"/>
          <w:highlight w:val="yellow"/>
        </w:rPr>
        <w:t>Email address</w:t>
      </w:r>
      <w:r w:rsidR="00E45EA9">
        <w:rPr>
          <w:rFonts w:ascii="Arial" w:hAnsi="Arial" w:cs="Arial"/>
          <w:b/>
          <w:i/>
          <w:iCs/>
          <w:sz w:val="28"/>
          <w:szCs w:val="28"/>
        </w:rPr>
        <w:t>:</w:t>
      </w:r>
      <w:r w:rsidR="00E45EA9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                                                                    </w:t>
      </w:r>
      <w:proofErr w:type="gramStart"/>
      <w:r w:rsidR="00E45EA9">
        <w:rPr>
          <w:rFonts w:ascii="Arial" w:hAnsi="Arial" w:cs="Arial"/>
          <w:b/>
          <w:i/>
          <w:iCs/>
          <w:sz w:val="28"/>
          <w:szCs w:val="28"/>
          <w:highlight w:val="yellow"/>
        </w:rPr>
        <w:t xml:space="preserve">  .</w:t>
      </w:r>
      <w:proofErr w:type="gramEnd"/>
      <w:r w:rsidR="00E45EA9">
        <w:rPr>
          <w:rFonts w:ascii="Arial" w:hAnsi="Arial" w:cs="Arial"/>
          <w:b/>
          <w:i/>
          <w:iCs/>
          <w:sz w:val="28"/>
          <w:szCs w:val="28"/>
        </w:rPr>
        <w:t xml:space="preserve">           </w:t>
      </w:r>
      <w:r w:rsidR="00E00B5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E45EA9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1727A9" w:rsidRPr="001727A9">
        <w:rPr>
          <w:rFonts w:ascii="Arial" w:hAnsi="Arial" w:cs="Arial"/>
          <w:b/>
          <w:i/>
          <w:iCs/>
          <w:sz w:val="28"/>
          <w:szCs w:val="28"/>
        </w:rPr>
        <w:t xml:space="preserve">       </w:t>
      </w:r>
    </w:p>
    <w:p w:rsidR="00310397" w:rsidRPr="00310397" w:rsidRDefault="00C55A90" w:rsidP="0031039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                                                       </w:t>
      </w:r>
      <w:r w:rsidR="00310397" w:rsidRPr="00CB5C50">
        <w:rPr>
          <w:rFonts w:ascii="Arial" w:hAnsi="Arial" w:cs="Arial"/>
          <w:b/>
          <w:i/>
          <w:iCs/>
          <w:color w:val="FF0000"/>
        </w:rPr>
        <w:t>Email address is required for CEU credits as they come from National CLMA</w:t>
      </w:r>
    </w:p>
    <w:p w:rsidR="00650413" w:rsidRPr="00C55A90" w:rsidRDefault="00310397" w:rsidP="00650413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C55A90">
        <w:rPr>
          <w:rFonts w:ascii="Arial" w:hAnsi="Arial" w:cs="Arial"/>
          <w:b/>
          <w:i/>
          <w:color w:val="FF0000"/>
          <w:sz w:val="24"/>
          <w:szCs w:val="24"/>
        </w:rPr>
        <w:t xml:space="preserve">*Required fields- must complete for valid registration. </w:t>
      </w:r>
    </w:p>
    <w:p w:rsidR="001727A9" w:rsidRPr="00C55A90" w:rsidRDefault="001727A9" w:rsidP="00650413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C55A90">
        <w:rPr>
          <w:rFonts w:ascii="Arial" w:hAnsi="Arial" w:cs="Arial"/>
          <w:b/>
          <w:i/>
          <w:color w:val="FF0000"/>
          <w:sz w:val="24"/>
          <w:szCs w:val="24"/>
        </w:rPr>
        <w:t xml:space="preserve">One form must be completed per person to keep accurate head count. </w:t>
      </w:r>
    </w:p>
    <w:p w:rsidR="00650413" w:rsidRPr="00C55A90" w:rsidRDefault="00310397" w:rsidP="00650413">
      <w:pPr>
        <w:spacing w:after="0"/>
        <w:rPr>
          <w:rFonts w:ascii="Calibri" w:hAnsi="Calibri" w:cs="Calibri"/>
          <w:b/>
          <w:sz w:val="24"/>
          <w:szCs w:val="24"/>
        </w:rPr>
      </w:pPr>
      <w:r w:rsidRPr="00C55A90">
        <w:rPr>
          <w:rFonts w:ascii="Arial" w:hAnsi="Arial" w:cs="Arial"/>
          <w:b/>
          <w:i/>
          <w:color w:val="FF0000"/>
          <w:sz w:val="24"/>
          <w:szCs w:val="24"/>
        </w:rPr>
        <w:t xml:space="preserve">Please, </w:t>
      </w:r>
      <w:r w:rsidR="00650413" w:rsidRPr="00C55A90">
        <w:rPr>
          <w:rFonts w:ascii="Arial" w:hAnsi="Arial" w:cs="Arial"/>
          <w:b/>
          <w:i/>
          <w:color w:val="FF0000"/>
          <w:sz w:val="24"/>
          <w:szCs w:val="24"/>
        </w:rPr>
        <w:t>RSVP</w:t>
      </w:r>
      <w:r w:rsidR="00650413" w:rsidRPr="00C55A90">
        <w:rPr>
          <w:rFonts w:ascii="Calibri" w:hAnsi="Calibri" w:cs="Calibri"/>
          <w:b/>
          <w:sz w:val="24"/>
          <w:szCs w:val="24"/>
        </w:rPr>
        <w:t xml:space="preserve"> </w:t>
      </w:r>
      <w:r w:rsidR="00650413" w:rsidRPr="00C55A90">
        <w:rPr>
          <w:rFonts w:ascii="Calibri" w:hAnsi="Calibri" w:cs="Calibri"/>
          <w:b/>
          <w:color w:val="FF0000"/>
          <w:sz w:val="24"/>
          <w:szCs w:val="24"/>
        </w:rPr>
        <w:t xml:space="preserve">by </w:t>
      </w:r>
      <w:r w:rsidRPr="00C55A90">
        <w:rPr>
          <w:rFonts w:ascii="Arial" w:hAnsi="Arial" w:cs="Arial"/>
          <w:b/>
          <w:i/>
          <w:color w:val="FF0000"/>
          <w:sz w:val="24"/>
          <w:szCs w:val="24"/>
        </w:rPr>
        <w:t>email</w:t>
      </w:r>
      <w:r w:rsidR="00650413" w:rsidRPr="00C55A90">
        <w:rPr>
          <w:rFonts w:ascii="Arial" w:hAnsi="Arial" w:cs="Arial"/>
          <w:b/>
          <w:i/>
          <w:color w:val="FF0000"/>
          <w:sz w:val="24"/>
          <w:szCs w:val="24"/>
        </w:rPr>
        <w:t>ing</w:t>
      </w:r>
      <w:r w:rsidRPr="00C55A90">
        <w:rPr>
          <w:rFonts w:ascii="Arial" w:hAnsi="Arial" w:cs="Arial"/>
          <w:b/>
          <w:i/>
          <w:color w:val="FF0000"/>
          <w:sz w:val="24"/>
          <w:szCs w:val="24"/>
        </w:rPr>
        <w:t xml:space="preserve"> completed form back to </w:t>
      </w:r>
      <w:hyperlink r:id="rId4" w:history="1">
        <w:r w:rsidR="00AE1028" w:rsidRPr="004D43C0">
          <w:rPr>
            <w:rStyle w:val="Hyperlink"/>
            <w:rFonts w:ascii="Arial" w:hAnsi="Arial" w:cs="Arial"/>
            <w:b/>
            <w:sz w:val="24"/>
            <w:szCs w:val="24"/>
          </w:rPr>
          <w:t>lpacetti@centrastate.com</w:t>
        </w:r>
      </w:hyperlink>
      <w:r w:rsidR="00AE102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C55A90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50413" w:rsidRPr="00C55A90">
        <w:rPr>
          <w:rFonts w:ascii="Calibri" w:hAnsi="Calibri" w:cs="Calibri"/>
          <w:b/>
          <w:sz w:val="24"/>
          <w:szCs w:val="24"/>
        </w:rPr>
        <w:t>by 9/2</w:t>
      </w:r>
      <w:r w:rsidR="007A6C76">
        <w:rPr>
          <w:rFonts w:ascii="Calibri" w:hAnsi="Calibri" w:cs="Calibri"/>
          <w:b/>
          <w:sz w:val="24"/>
          <w:szCs w:val="24"/>
        </w:rPr>
        <w:t>7</w:t>
      </w:r>
      <w:r w:rsidR="00650413" w:rsidRPr="00C55A90">
        <w:rPr>
          <w:rFonts w:ascii="Calibri" w:hAnsi="Calibri" w:cs="Calibri"/>
          <w:b/>
          <w:sz w:val="24"/>
          <w:szCs w:val="24"/>
        </w:rPr>
        <w:t xml:space="preserve">/18 </w:t>
      </w:r>
    </w:p>
    <w:p w:rsidR="00650413" w:rsidRPr="00650413" w:rsidRDefault="00650413" w:rsidP="00650413">
      <w:p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noProof/>
          <w:color w:val="FF0000"/>
        </w:rPr>
        <w:drawing>
          <wp:inline distT="0" distB="0" distL="0" distR="0" wp14:anchorId="33D6F015" wp14:editId="57C51B03">
            <wp:extent cx="15525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FF0000"/>
        </w:rPr>
        <w:t xml:space="preserve">                                                 </w:t>
      </w:r>
      <w:r>
        <w:rPr>
          <w:rFonts w:cs="Times New Roman"/>
          <w:noProof/>
          <w:sz w:val="72"/>
          <w:szCs w:val="72"/>
        </w:rPr>
        <w:drawing>
          <wp:inline distT="0" distB="0" distL="0" distR="0" wp14:anchorId="0C58987C" wp14:editId="3DDE7DFA">
            <wp:extent cx="12382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FF0000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noProof/>
          <w:color w:val="FF0000"/>
        </w:rPr>
        <w:drawing>
          <wp:inline distT="0" distB="0" distL="0" distR="0">
            <wp:extent cx="723900" cy="752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FF0000"/>
        </w:rPr>
        <w:t xml:space="preserve">                                                                                             </w:t>
      </w:r>
    </w:p>
    <w:sectPr w:rsidR="00650413" w:rsidRPr="00650413" w:rsidSect="00310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4"/>
    <w:rsid w:val="00083F1A"/>
    <w:rsid w:val="00101E8B"/>
    <w:rsid w:val="00142891"/>
    <w:rsid w:val="001727A9"/>
    <w:rsid w:val="00174248"/>
    <w:rsid w:val="00310397"/>
    <w:rsid w:val="00650413"/>
    <w:rsid w:val="007A6C76"/>
    <w:rsid w:val="00AE1028"/>
    <w:rsid w:val="00BA3C04"/>
    <w:rsid w:val="00C55A90"/>
    <w:rsid w:val="00CD3829"/>
    <w:rsid w:val="00E00B5C"/>
    <w:rsid w:val="00E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C6EC"/>
  <w15:docId w15:val="{A995342A-2C65-4EDE-9880-BE981628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C04"/>
    <w:pPr>
      <w:autoSpaceDE w:val="0"/>
      <w:autoSpaceDN w:val="0"/>
      <w:adjustRightInd w:val="0"/>
      <w:spacing w:after="0" w:line="240" w:lineRule="auto"/>
    </w:pPr>
    <w:rPr>
      <w:rFonts w:ascii="Rod" w:cs="Ro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lpacetti@centrastat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Bridge Medical Center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Pawar, Anjali</dc:creator>
  <cp:lastModifiedBy>Valorz, Steve</cp:lastModifiedBy>
  <cp:revision>2</cp:revision>
  <dcterms:created xsi:type="dcterms:W3CDTF">2018-09-18T19:13:00Z</dcterms:created>
  <dcterms:modified xsi:type="dcterms:W3CDTF">2018-09-18T19:13:00Z</dcterms:modified>
</cp:coreProperties>
</file>